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57BF" w14:textId="342E7833" w:rsidR="007C79F9" w:rsidRDefault="007C79F9" w:rsidP="00887C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ROLE DESCRIPTOR</w:t>
      </w:r>
    </w:p>
    <w:p w14:paraId="245F29BB" w14:textId="77777777" w:rsidR="002B1A85" w:rsidRDefault="002B1A85" w:rsidP="007C79F9">
      <w:pPr>
        <w:jc w:val="center"/>
        <w:rPr>
          <w:rFonts w:ascii="Arial" w:hAnsi="Arial" w:cs="Arial"/>
          <w:b/>
          <w:sz w:val="22"/>
          <w:szCs w:val="22"/>
        </w:rPr>
      </w:pPr>
    </w:p>
    <w:p w14:paraId="71D0C19F" w14:textId="77777777" w:rsidR="002B1A85" w:rsidRDefault="002B1A85" w:rsidP="007C79F9">
      <w:pPr>
        <w:jc w:val="center"/>
        <w:rPr>
          <w:rFonts w:ascii="Arial" w:hAnsi="Arial" w:cs="Arial"/>
          <w:b/>
          <w:sz w:val="22"/>
          <w:szCs w:val="22"/>
        </w:rPr>
      </w:pPr>
    </w:p>
    <w:p w14:paraId="70A0F708" w14:textId="77777777" w:rsidR="007C79F9" w:rsidRDefault="007C79F9">
      <w:pPr>
        <w:jc w:val="right"/>
        <w:rPr>
          <w:rFonts w:ascii="Arial" w:hAnsi="Arial" w:cs="Arial"/>
          <w:sz w:val="22"/>
          <w:szCs w:val="22"/>
        </w:rPr>
      </w:pPr>
    </w:p>
    <w:p w14:paraId="6A31DAED" w14:textId="77777777" w:rsidR="002A1198" w:rsidRPr="007C79F9" w:rsidRDefault="002A1198">
      <w:pPr>
        <w:jc w:val="right"/>
        <w:rPr>
          <w:rFonts w:ascii="Arial" w:hAnsi="Arial" w:cs="Arial"/>
          <w:sz w:val="22"/>
          <w:szCs w:val="22"/>
        </w:rPr>
      </w:pPr>
      <w:r w:rsidRPr="007C79F9">
        <w:rPr>
          <w:rFonts w:ascii="Arial" w:hAnsi="Arial" w:cs="Arial"/>
          <w:sz w:val="22"/>
          <w:szCs w:val="22"/>
        </w:rPr>
        <w:t>PART 1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734"/>
        <w:gridCol w:w="83"/>
        <w:gridCol w:w="4817"/>
      </w:tblGrid>
      <w:tr w:rsidR="007C79F9" w:rsidRPr="007C79F9" w14:paraId="005028B9" w14:textId="77777777" w:rsidTr="00624F69">
        <w:trPr>
          <w:trHeight w:hRule="exact" w:val="53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B07" w14:textId="62BB5275" w:rsidR="007C79F9" w:rsidRPr="007C79F9" w:rsidRDefault="007C79F9" w:rsidP="00494BB5">
            <w:pPr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>JOB</w:t>
            </w:r>
            <w:r>
              <w:rPr>
                <w:rFonts w:ascii="Arial" w:hAnsi="Arial" w:cs="Arial"/>
                <w:sz w:val="22"/>
                <w:szCs w:val="22"/>
              </w:rPr>
              <w:t xml:space="preserve"> TITLE:</w:t>
            </w:r>
            <w:r w:rsidR="009C4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0237">
              <w:rPr>
                <w:rFonts w:ascii="Arial" w:hAnsi="Arial" w:cs="Arial"/>
                <w:sz w:val="22"/>
                <w:szCs w:val="22"/>
              </w:rPr>
              <w:t>Giving Advisor</w:t>
            </w:r>
            <w:r w:rsidR="00E02667">
              <w:rPr>
                <w:rFonts w:ascii="Arial" w:hAnsi="Arial" w:cs="Arial"/>
                <w:sz w:val="22"/>
                <w:szCs w:val="22"/>
              </w:rPr>
              <w:t xml:space="preserve"> (full time</w:t>
            </w:r>
            <w:r w:rsidR="00B258B3">
              <w:rPr>
                <w:rFonts w:ascii="Arial" w:hAnsi="Arial" w:cs="Arial"/>
                <w:sz w:val="22"/>
                <w:szCs w:val="22"/>
              </w:rPr>
              <w:t xml:space="preserve"> or part time</w:t>
            </w:r>
            <w:r w:rsidR="00E02667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2A1198" w:rsidRPr="007C79F9" w14:paraId="3DD9E94D" w14:textId="77777777" w:rsidTr="00624F69">
        <w:trPr>
          <w:trHeight w:hRule="exact" w:val="44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822" w14:textId="218C5BC5" w:rsidR="002A1198" w:rsidRPr="00187F7D" w:rsidRDefault="007C79F9">
            <w:pPr>
              <w:rPr>
                <w:rFonts w:ascii="Arial" w:hAnsi="Arial" w:cs="Arial"/>
                <w:sz w:val="22"/>
                <w:szCs w:val="22"/>
              </w:rPr>
            </w:pPr>
            <w:r w:rsidRPr="00187F7D">
              <w:rPr>
                <w:rFonts w:ascii="Arial" w:hAnsi="Arial" w:cs="Arial"/>
                <w:sz w:val="22"/>
                <w:szCs w:val="22"/>
              </w:rPr>
              <w:t>REPORTS TO:</w:t>
            </w:r>
            <w:r w:rsidR="009B79AB" w:rsidRPr="00187F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8B3">
              <w:rPr>
                <w:rFonts w:ascii="Arial" w:hAnsi="Arial" w:cs="Arial"/>
                <w:sz w:val="22"/>
                <w:szCs w:val="22"/>
              </w:rPr>
              <w:t>Head of Stewardship and Local Ministry Finance</w:t>
            </w:r>
          </w:p>
        </w:tc>
      </w:tr>
      <w:tr w:rsidR="00624F69" w:rsidRPr="007C79F9" w14:paraId="56840B84" w14:textId="77777777" w:rsidTr="00A34FEA">
        <w:trPr>
          <w:trHeight w:hRule="exact" w:val="455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7A0" w14:textId="77777777" w:rsidR="00624F69" w:rsidRPr="00187F7D" w:rsidRDefault="00624F6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7F7D">
              <w:rPr>
                <w:rFonts w:ascii="Arial" w:hAnsi="Arial" w:cs="Arial"/>
                <w:sz w:val="22"/>
                <w:szCs w:val="22"/>
              </w:rPr>
              <w:t>DEPARTMENT :</w:t>
            </w:r>
            <w:proofErr w:type="gramEnd"/>
            <w:r w:rsidRPr="00187F7D">
              <w:rPr>
                <w:rFonts w:ascii="Arial" w:hAnsi="Arial" w:cs="Arial"/>
                <w:sz w:val="22"/>
                <w:szCs w:val="22"/>
              </w:rPr>
              <w:t xml:space="preserve"> Finance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2A1" w14:textId="261DA302" w:rsidR="00624F69" w:rsidRPr="00187F7D" w:rsidRDefault="00624F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SALARY: </w:t>
            </w:r>
            <w:r w:rsidR="00062ECA">
              <w:rPr>
                <w:rFonts w:ascii="Arial" w:hAnsi="Arial" w:cs="Arial"/>
                <w:sz w:val="22"/>
                <w:szCs w:val="22"/>
              </w:rPr>
              <w:t>£31,795 FTE per annum</w:t>
            </w:r>
          </w:p>
        </w:tc>
      </w:tr>
      <w:tr w:rsidR="002A1198" w:rsidRPr="007C79F9" w14:paraId="4BD2FF12" w14:textId="77777777" w:rsidTr="00624F69">
        <w:trPr>
          <w:trHeight w:hRule="exact" w:val="652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2E4" w14:textId="41E0C4A2" w:rsidR="002A1198" w:rsidRPr="00624F69" w:rsidRDefault="00D46534" w:rsidP="00624F69">
            <w:pPr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</w:pPr>
            <w:r w:rsidRPr="00624F69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 xml:space="preserve">PURPOSE OF </w:t>
            </w:r>
            <w:proofErr w:type="gramStart"/>
            <w:r w:rsidRPr="00624F69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>ROLE :</w:t>
            </w:r>
            <w:proofErr w:type="gramEnd"/>
            <w:r w:rsidRPr="00624F69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 xml:space="preserve"> </w:t>
            </w:r>
          </w:p>
          <w:p w14:paraId="66E45570" w14:textId="77777777" w:rsidR="00624F69" w:rsidRPr="00624F69" w:rsidRDefault="00624F69" w:rsidP="00624F69">
            <w:pPr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</w:pPr>
          </w:p>
          <w:p w14:paraId="40451443" w14:textId="2AAAC838" w:rsidR="009434DB" w:rsidRDefault="009434DB" w:rsidP="00943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This post exists to </w:t>
            </w:r>
            <w:r w:rsidR="004745D3">
              <w:rPr>
                <w:sz w:val="23"/>
                <w:szCs w:val="23"/>
              </w:rPr>
              <w:t>support</w:t>
            </w:r>
            <w:r>
              <w:rPr>
                <w:sz w:val="23"/>
                <w:szCs w:val="23"/>
              </w:rPr>
              <w:t xml:space="preserve"> churches and the Diocese to resource their mission effectively and to be financially sustainable. </w:t>
            </w:r>
          </w:p>
          <w:p w14:paraId="35272B54" w14:textId="77777777" w:rsidR="009434DB" w:rsidRDefault="009434DB" w:rsidP="009434DB">
            <w:pPr>
              <w:pStyle w:val="Default"/>
            </w:pPr>
          </w:p>
          <w:p w14:paraId="3AB5F8F4" w14:textId="0E1C9EA7" w:rsidR="009434DB" w:rsidRDefault="009434DB" w:rsidP="00943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It will focus on encouraging and enabling churches in the teaching and practice of Christian Giving in its fullest sense, with </w:t>
            </w:r>
            <w:proofErr w:type="gramStart"/>
            <w:r>
              <w:rPr>
                <w:sz w:val="23"/>
                <w:szCs w:val="23"/>
              </w:rPr>
              <w:t>particular reference</w:t>
            </w:r>
            <w:proofErr w:type="gramEnd"/>
            <w:r>
              <w:rPr>
                <w:sz w:val="23"/>
                <w:szCs w:val="23"/>
              </w:rPr>
              <w:t xml:space="preserve"> to discipleship, building cultures of </w:t>
            </w:r>
            <w:r w:rsidR="00132DCF">
              <w:rPr>
                <w:sz w:val="23"/>
                <w:szCs w:val="23"/>
              </w:rPr>
              <w:t>generosity within churches</w:t>
            </w:r>
            <w:r>
              <w:rPr>
                <w:sz w:val="23"/>
                <w:szCs w:val="23"/>
              </w:rPr>
              <w:t xml:space="preserve"> and the use of money, time and talents.</w:t>
            </w:r>
          </w:p>
          <w:p w14:paraId="721C6E65" w14:textId="77777777" w:rsidR="009434DB" w:rsidRDefault="009434DB" w:rsidP="009434DB">
            <w:pPr>
              <w:pStyle w:val="Default"/>
            </w:pPr>
          </w:p>
          <w:p w14:paraId="47C41D04" w14:textId="5755B338" w:rsidR="009434DB" w:rsidRDefault="009434DB" w:rsidP="00943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It will also involve an element of project work associated with giving and parish finances to explore and develop new income streams and processes, such as</w:t>
            </w:r>
            <w:r w:rsidR="002B38A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encouraging the take up of contactless giving</w:t>
            </w:r>
            <w:r w:rsidR="00642A6A">
              <w:rPr>
                <w:sz w:val="23"/>
                <w:szCs w:val="23"/>
              </w:rPr>
              <w:t>, the Parish Giving Scheme</w:t>
            </w:r>
            <w:r>
              <w:rPr>
                <w:sz w:val="23"/>
                <w:szCs w:val="23"/>
              </w:rPr>
              <w:t xml:space="preserve"> and legacy giving.</w:t>
            </w:r>
          </w:p>
          <w:p w14:paraId="4999F3E6" w14:textId="77777777" w:rsidR="009434DB" w:rsidRDefault="009434DB" w:rsidP="009434DB">
            <w:pPr>
              <w:pStyle w:val="Default"/>
            </w:pPr>
          </w:p>
          <w:p w14:paraId="6B80EB62" w14:textId="13FAD68C" w:rsidR="00667304" w:rsidRPr="001F6456" w:rsidRDefault="009434DB" w:rsidP="00624F69">
            <w:r w:rsidRPr="00624F69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 xml:space="preserve">The role is intended to have a positive impact on churches’ financial giving through the </w:t>
            </w:r>
            <w:r w:rsidR="004C1428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>‘Ministry</w:t>
            </w:r>
            <w:r w:rsidRPr="00624F69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 xml:space="preserve"> Offer</w:t>
            </w:r>
            <w:r w:rsidR="004C1428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>’</w:t>
            </w:r>
            <w:r w:rsidRPr="00624F69"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  <w:t>, thereby enabling the Diocesan Board of Finance to resource local mission and ministry.</w:t>
            </w:r>
          </w:p>
        </w:tc>
      </w:tr>
      <w:tr w:rsidR="002A1198" w:rsidRPr="007C79F9" w14:paraId="79886844" w14:textId="77777777" w:rsidTr="00624F69">
        <w:trPr>
          <w:trHeight w:hRule="exact" w:val="1220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1BD" w14:textId="77777777" w:rsidR="002A1198" w:rsidRPr="00624F69" w:rsidRDefault="002A1198">
            <w:pPr>
              <w:rPr>
                <w:rFonts w:ascii="Arial" w:hAnsi="Arial" w:cs="Arial"/>
                <w:sz w:val="22"/>
                <w:szCs w:val="22"/>
              </w:rPr>
            </w:pPr>
            <w:r w:rsidRPr="00624F69">
              <w:rPr>
                <w:rFonts w:ascii="Arial" w:hAnsi="Arial" w:cs="Arial"/>
                <w:sz w:val="22"/>
                <w:szCs w:val="22"/>
              </w:rPr>
              <w:lastRenderedPageBreak/>
              <w:t xml:space="preserve">KEY </w:t>
            </w:r>
            <w:proofErr w:type="gramStart"/>
            <w:r w:rsidRPr="00624F69">
              <w:rPr>
                <w:rFonts w:ascii="Arial" w:hAnsi="Arial" w:cs="Arial"/>
                <w:sz w:val="22"/>
                <w:szCs w:val="22"/>
              </w:rPr>
              <w:t>ACCOUNTABILITIES  :</w:t>
            </w:r>
            <w:proofErr w:type="gramEnd"/>
            <w:r w:rsidRPr="00624F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6B4572" w14:textId="77777777" w:rsidR="002A1198" w:rsidRPr="00624F6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4DAC6" w14:textId="2350D2A9" w:rsidR="00634521" w:rsidRDefault="006B7902" w:rsidP="00205EF5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24F69" w:rsidRPr="00624F69">
              <w:rPr>
                <w:sz w:val="22"/>
                <w:szCs w:val="22"/>
              </w:rPr>
              <w:t>romote and enable teaching and training on giving as a key responsibility of discipleship</w:t>
            </w:r>
            <w:r w:rsidR="00634521">
              <w:rPr>
                <w:sz w:val="22"/>
                <w:szCs w:val="22"/>
              </w:rPr>
              <w:t>.</w:t>
            </w:r>
          </w:p>
          <w:p w14:paraId="6363AC97" w14:textId="1B3C7DDA" w:rsidR="00624F69" w:rsidRDefault="00624F69" w:rsidP="00634521">
            <w:pPr>
              <w:pStyle w:val="Default"/>
              <w:spacing w:line="276" w:lineRule="auto"/>
              <w:ind w:left="360"/>
              <w:rPr>
                <w:sz w:val="22"/>
                <w:szCs w:val="22"/>
              </w:rPr>
            </w:pPr>
            <w:r w:rsidRPr="00624F69">
              <w:rPr>
                <w:sz w:val="22"/>
                <w:szCs w:val="22"/>
              </w:rPr>
              <w:t xml:space="preserve"> </w:t>
            </w:r>
          </w:p>
          <w:p w14:paraId="72DB340B" w14:textId="3CB8EAFF" w:rsidR="009527D5" w:rsidRDefault="006B7902" w:rsidP="00205EF5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527D5">
              <w:rPr>
                <w:sz w:val="22"/>
                <w:szCs w:val="22"/>
              </w:rPr>
              <w:t xml:space="preserve">upport local churches in </w:t>
            </w:r>
            <w:r w:rsidR="005E59C4">
              <w:rPr>
                <w:sz w:val="22"/>
                <w:szCs w:val="22"/>
              </w:rPr>
              <w:t xml:space="preserve">developing giving campaigns aimed at </w:t>
            </w:r>
            <w:r w:rsidR="00D93B20">
              <w:rPr>
                <w:sz w:val="22"/>
                <w:szCs w:val="22"/>
              </w:rPr>
              <w:t>increasing regular giving</w:t>
            </w:r>
            <w:r w:rsidR="008D7B44">
              <w:rPr>
                <w:sz w:val="22"/>
                <w:szCs w:val="22"/>
              </w:rPr>
              <w:t xml:space="preserve"> to the church</w:t>
            </w:r>
            <w:r w:rsidR="00D93B20">
              <w:rPr>
                <w:sz w:val="22"/>
                <w:szCs w:val="22"/>
              </w:rPr>
              <w:t>.</w:t>
            </w:r>
            <w:r w:rsidR="008D7B44">
              <w:rPr>
                <w:sz w:val="22"/>
                <w:szCs w:val="22"/>
              </w:rPr>
              <w:t xml:space="preserve"> These may be aimed at church members and/or the wider community.</w:t>
            </w:r>
          </w:p>
          <w:p w14:paraId="239C839F" w14:textId="77777777" w:rsidR="008D7B44" w:rsidRDefault="008D7B44" w:rsidP="008D7B44"/>
          <w:p w14:paraId="7C171A52" w14:textId="2210574A" w:rsidR="00892360" w:rsidRDefault="008D7B44" w:rsidP="00892360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 giving resources, both for the Diocese and on behalf of local churches.</w:t>
            </w:r>
          </w:p>
          <w:p w14:paraId="30F2FB6E" w14:textId="77777777" w:rsidR="00892360" w:rsidRDefault="00892360" w:rsidP="00892360"/>
          <w:p w14:paraId="16C0C375" w14:textId="64070891" w:rsidR="00892360" w:rsidRDefault="00B20A63" w:rsidP="000F27EA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92360">
              <w:rPr>
                <w:sz w:val="22"/>
                <w:szCs w:val="22"/>
              </w:rPr>
              <w:t xml:space="preserve">rovide training to PCCs (church trustees) on topics </w:t>
            </w:r>
            <w:r w:rsidR="000F27EA">
              <w:rPr>
                <w:sz w:val="22"/>
                <w:szCs w:val="22"/>
              </w:rPr>
              <w:t>such as</w:t>
            </w:r>
            <w:r w:rsidR="00892360">
              <w:rPr>
                <w:sz w:val="22"/>
                <w:szCs w:val="22"/>
              </w:rPr>
              <w:t xml:space="preserve"> how to develop a </w:t>
            </w:r>
            <w:r w:rsidR="007D364A">
              <w:rPr>
                <w:sz w:val="22"/>
                <w:szCs w:val="22"/>
              </w:rPr>
              <w:t>giving campaign</w:t>
            </w:r>
            <w:r w:rsidR="000F27EA">
              <w:rPr>
                <w:sz w:val="22"/>
                <w:szCs w:val="22"/>
              </w:rPr>
              <w:t>,</w:t>
            </w:r>
            <w:r w:rsidR="00892360">
              <w:rPr>
                <w:sz w:val="22"/>
                <w:szCs w:val="22"/>
              </w:rPr>
              <w:t xml:space="preserve"> legacies</w:t>
            </w:r>
            <w:r w:rsidR="000F27EA">
              <w:rPr>
                <w:sz w:val="22"/>
                <w:szCs w:val="22"/>
              </w:rPr>
              <w:t>,</w:t>
            </w:r>
            <w:r w:rsidR="00892360">
              <w:rPr>
                <w:sz w:val="22"/>
                <w:szCs w:val="22"/>
              </w:rPr>
              <w:t xml:space="preserve"> digital giving and the Parish Giving Scheme.</w:t>
            </w:r>
          </w:p>
          <w:p w14:paraId="7D8F4A71" w14:textId="77777777" w:rsidR="00B75431" w:rsidRDefault="00B75431" w:rsidP="00B75431"/>
          <w:p w14:paraId="46EFEE21" w14:textId="5A30253B" w:rsidR="00B75431" w:rsidRPr="000F27EA" w:rsidRDefault="00B20A63" w:rsidP="000F27EA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75431">
              <w:rPr>
                <w:sz w:val="22"/>
                <w:szCs w:val="22"/>
              </w:rPr>
              <w:t>upport churches with digital giving</w:t>
            </w:r>
            <w:r w:rsidR="006614B8">
              <w:rPr>
                <w:sz w:val="22"/>
                <w:szCs w:val="22"/>
              </w:rPr>
              <w:t xml:space="preserve">, </w:t>
            </w:r>
            <w:r w:rsidR="007D364A">
              <w:rPr>
                <w:sz w:val="22"/>
                <w:szCs w:val="22"/>
              </w:rPr>
              <w:t>including contactless giving and QR codes</w:t>
            </w:r>
            <w:r w:rsidR="006614B8">
              <w:rPr>
                <w:sz w:val="22"/>
                <w:szCs w:val="22"/>
              </w:rPr>
              <w:t xml:space="preserve"> (training provided in these areas)</w:t>
            </w:r>
            <w:r w:rsidR="00B75431">
              <w:rPr>
                <w:sz w:val="22"/>
                <w:szCs w:val="22"/>
              </w:rPr>
              <w:t>.</w:t>
            </w:r>
          </w:p>
          <w:p w14:paraId="5E688494" w14:textId="77777777" w:rsidR="009527D5" w:rsidRDefault="009527D5" w:rsidP="007D364A"/>
          <w:p w14:paraId="0A84EDF5" w14:textId="4F6832C6" w:rsidR="00624F69" w:rsidRDefault="00B350CD" w:rsidP="00624F69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F81C5E">
              <w:rPr>
                <w:sz w:val="22"/>
                <w:szCs w:val="22"/>
              </w:rPr>
              <w:t xml:space="preserve">eep up to date with best practice, especially through the National Church Giving </w:t>
            </w:r>
            <w:r w:rsidR="00EE76CD">
              <w:rPr>
                <w:sz w:val="22"/>
                <w:szCs w:val="22"/>
              </w:rPr>
              <w:t>Advisor</w:t>
            </w:r>
            <w:r w:rsidR="00F81C5E">
              <w:rPr>
                <w:sz w:val="22"/>
                <w:szCs w:val="22"/>
              </w:rPr>
              <w:t xml:space="preserve"> Network. </w:t>
            </w:r>
          </w:p>
          <w:p w14:paraId="233CF518" w14:textId="77777777" w:rsidR="006D5FAD" w:rsidRDefault="006D5FAD" w:rsidP="006D5FAD"/>
          <w:p w14:paraId="5F5D8ED2" w14:textId="586AF6E7" w:rsidR="006D5FAD" w:rsidRDefault="006D5FAD" w:rsidP="00624F69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 events </w:t>
            </w:r>
            <w:r w:rsidR="00BB4173">
              <w:rPr>
                <w:sz w:val="22"/>
                <w:szCs w:val="22"/>
              </w:rPr>
              <w:t>aimed at engaging or training the local church.</w:t>
            </w:r>
          </w:p>
          <w:p w14:paraId="3BF76A1F" w14:textId="77777777" w:rsidR="00BB4173" w:rsidRDefault="00BB4173" w:rsidP="00BB4173"/>
          <w:p w14:paraId="7651D222" w14:textId="14CB6E69" w:rsidR="00BB4173" w:rsidRPr="0043416F" w:rsidRDefault="00BB4173" w:rsidP="00624F69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collaboratively with colleagues in the Diocesan team.</w:t>
            </w:r>
          </w:p>
          <w:p w14:paraId="0CA6DA85" w14:textId="77777777" w:rsidR="00624F69" w:rsidRPr="00624F69" w:rsidRDefault="00624F69" w:rsidP="00624F69">
            <w:pPr>
              <w:pStyle w:val="Default"/>
              <w:spacing w:line="276" w:lineRule="auto"/>
              <w:ind w:left="360"/>
              <w:rPr>
                <w:sz w:val="22"/>
                <w:szCs w:val="22"/>
              </w:rPr>
            </w:pPr>
          </w:p>
          <w:p w14:paraId="18D33441" w14:textId="0D047177" w:rsidR="002A1198" w:rsidRPr="00D87F09" w:rsidRDefault="00B350CD" w:rsidP="00D87F09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="00624F69" w:rsidRPr="00624F69">
              <w:rPr>
                <w:color w:val="auto"/>
                <w:sz w:val="22"/>
                <w:szCs w:val="22"/>
              </w:rPr>
              <w:t xml:space="preserve">rovide administrative and project support to the </w:t>
            </w:r>
            <w:r>
              <w:rPr>
                <w:color w:val="auto"/>
                <w:sz w:val="22"/>
                <w:szCs w:val="22"/>
              </w:rPr>
              <w:t>Head of Stewardship and Local Ministry Finance.</w:t>
            </w:r>
          </w:p>
        </w:tc>
      </w:tr>
      <w:tr w:rsidR="002A1198" w:rsidRPr="007C79F9" w14:paraId="62C4331B" w14:textId="77777777" w:rsidTr="00BD1192">
        <w:trPr>
          <w:trHeight w:hRule="exact" w:val="3556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1503ED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lastRenderedPageBreak/>
              <w:t xml:space="preserve">FINANCIAL IMPACT </w:t>
            </w:r>
            <w:proofErr w:type="gramStart"/>
            <w:r w:rsidRPr="007C79F9">
              <w:rPr>
                <w:rFonts w:ascii="Arial" w:hAnsi="Arial" w:cs="Arial"/>
                <w:sz w:val="22"/>
                <w:szCs w:val="22"/>
              </w:rPr>
              <w:t>( How</w:t>
            </w:r>
            <w:proofErr w:type="gramEnd"/>
            <w:r w:rsidRPr="007C79F9">
              <w:rPr>
                <w:rFonts w:ascii="Arial" w:hAnsi="Arial" w:cs="Arial"/>
                <w:sz w:val="22"/>
                <w:szCs w:val="22"/>
              </w:rPr>
              <w:t xml:space="preserve"> much and for </w:t>
            </w:r>
            <w:proofErr w:type="gramStart"/>
            <w:r w:rsidRPr="007C79F9">
              <w:rPr>
                <w:rFonts w:ascii="Arial" w:hAnsi="Arial" w:cs="Arial"/>
                <w:sz w:val="22"/>
                <w:szCs w:val="22"/>
              </w:rPr>
              <w:t>what )</w:t>
            </w:r>
            <w:proofErr w:type="gramEnd"/>
          </w:p>
          <w:p w14:paraId="1E443B18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BD0B3" w14:textId="3459BB20" w:rsidR="002A1198" w:rsidRPr="007C79F9" w:rsidRDefault="00A25804">
            <w:pPr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>DIRECT:</w:t>
            </w:r>
            <w:r w:rsidR="00D465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Increased giving to local churches</w:t>
            </w:r>
            <w:r w:rsidR="00DD675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A2453A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663F1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02540" w14:textId="5366DC97" w:rsidR="00BD1192" w:rsidRDefault="002A1198" w:rsidP="00BD1192">
            <w:pPr>
              <w:rPr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>INDIRECT:</w:t>
            </w:r>
            <w:r w:rsidR="00D465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74CBED" w14:textId="4EBCB54C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FFF7E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947AF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FFE647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 xml:space="preserve">NUMBER OF DIRECT </w:t>
            </w:r>
            <w:proofErr w:type="gramStart"/>
            <w:r w:rsidRPr="007C79F9">
              <w:rPr>
                <w:rFonts w:ascii="Arial" w:hAnsi="Arial" w:cs="Arial"/>
                <w:sz w:val="22"/>
                <w:szCs w:val="22"/>
              </w:rPr>
              <w:t>REPORTS :</w:t>
            </w:r>
            <w:proofErr w:type="gramEnd"/>
            <w:r w:rsidRPr="007C79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534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6A322C99" w14:textId="77777777" w:rsidR="002A1198" w:rsidRPr="007C79F9" w:rsidRDefault="002A1198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</w:p>
          <w:p w14:paraId="21E5DEB2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D28D6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448DF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 xml:space="preserve">NETWORK </w:t>
            </w:r>
            <w:proofErr w:type="gramStart"/>
            <w:r w:rsidRPr="007C79F9">
              <w:rPr>
                <w:rFonts w:ascii="Arial" w:hAnsi="Arial" w:cs="Arial"/>
                <w:sz w:val="22"/>
                <w:szCs w:val="22"/>
              </w:rPr>
              <w:t>( Key</w:t>
            </w:r>
            <w:proofErr w:type="gramEnd"/>
            <w:r w:rsidRPr="007C79F9">
              <w:rPr>
                <w:rFonts w:ascii="Arial" w:hAnsi="Arial" w:cs="Arial"/>
                <w:sz w:val="22"/>
                <w:szCs w:val="22"/>
              </w:rPr>
              <w:t xml:space="preserve"> people with whom the role liaises and for what </w:t>
            </w:r>
            <w:proofErr w:type="gramStart"/>
            <w:r w:rsidRPr="007C79F9">
              <w:rPr>
                <w:rFonts w:ascii="Arial" w:hAnsi="Arial" w:cs="Arial"/>
                <w:sz w:val="22"/>
                <w:szCs w:val="22"/>
              </w:rPr>
              <w:t>purpose )</w:t>
            </w:r>
            <w:proofErr w:type="gramEnd"/>
          </w:p>
          <w:p w14:paraId="52DC7684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B882E" w14:textId="39631CB6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C79F9">
              <w:rPr>
                <w:rFonts w:ascii="Arial" w:hAnsi="Arial" w:cs="Arial"/>
                <w:sz w:val="22"/>
                <w:szCs w:val="22"/>
              </w:rPr>
              <w:t>INTERNAL :</w:t>
            </w:r>
            <w:proofErr w:type="gramEnd"/>
            <w:r w:rsidR="00D46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675D">
              <w:rPr>
                <w:rFonts w:ascii="Arial" w:hAnsi="Arial" w:cs="Arial"/>
                <w:sz w:val="22"/>
                <w:szCs w:val="22"/>
              </w:rPr>
              <w:t>Head of Stewardship and Local Ministry Finance</w:t>
            </w:r>
            <w:r w:rsidR="00A23070">
              <w:rPr>
                <w:rFonts w:ascii="Arial" w:hAnsi="Arial" w:cs="Arial"/>
                <w:sz w:val="22"/>
                <w:szCs w:val="22"/>
              </w:rPr>
              <w:t>;</w:t>
            </w:r>
            <w:r w:rsidR="00BD11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534">
              <w:rPr>
                <w:rFonts w:ascii="Arial" w:hAnsi="Arial" w:cs="Arial"/>
                <w:sz w:val="22"/>
                <w:szCs w:val="22"/>
              </w:rPr>
              <w:t>Finance department</w:t>
            </w:r>
            <w:r w:rsidR="00A23070">
              <w:rPr>
                <w:rFonts w:ascii="Arial" w:hAnsi="Arial" w:cs="Arial"/>
                <w:sz w:val="22"/>
                <w:szCs w:val="22"/>
              </w:rPr>
              <w:t>;</w:t>
            </w:r>
            <w:r w:rsidR="00D46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1192">
              <w:rPr>
                <w:rFonts w:ascii="Arial" w:hAnsi="Arial" w:cs="Arial"/>
                <w:sz w:val="22"/>
                <w:szCs w:val="22"/>
              </w:rPr>
              <w:t>Archdeacons</w:t>
            </w:r>
            <w:r w:rsidR="00A23070">
              <w:rPr>
                <w:rFonts w:ascii="Arial" w:hAnsi="Arial" w:cs="Arial"/>
                <w:sz w:val="22"/>
                <w:szCs w:val="22"/>
              </w:rPr>
              <w:t>;</w:t>
            </w:r>
            <w:r w:rsidR="00BD11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3070">
              <w:rPr>
                <w:rFonts w:ascii="Arial" w:hAnsi="Arial" w:cs="Arial"/>
                <w:sz w:val="22"/>
                <w:szCs w:val="22"/>
              </w:rPr>
              <w:t>Mission, ministry support and innovation</w:t>
            </w:r>
            <w:r w:rsidR="008C6E53">
              <w:rPr>
                <w:rFonts w:ascii="Arial" w:hAnsi="Arial" w:cs="Arial"/>
                <w:sz w:val="22"/>
                <w:szCs w:val="22"/>
              </w:rPr>
              <w:t xml:space="preserve"> team</w:t>
            </w:r>
          </w:p>
          <w:p w14:paraId="2B6451EF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55BC6" w14:textId="48AF45AB" w:rsidR="00BD1192" w:rsidRDefault="002A1198" w:rsidP="00BD1192">
            <w:pPr>
              <w:rPr>
                <w:sz w:val="22"/>
                <w:szCs w:val="22"/>
              </w:rPr>
            </w:pPr>
            <w:proofErr w:type="gramStart"/>
            <w:r w:rsidRPr="007C79F9">
              <w:rPr>
                <w:rFonts w:ascii="Arial" w:hAnsi="Arial" w:cs="Arial"/>
                <w:sz w:val="22"/>
                <w:szCs w:val="22"/>
              </w:rPr>
              <w:t>EXTERNAL :</w:t>
            </w:r>
            <w:proofErr w:type="gramEnd"/>
            <w:r w:rsidR="00D46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6E53">
              <w:rPr>
                <w:rFonts w:ascii="Arial" w:hAnsi="Arial" w:cs="Arial"/>
                <w:sz w:val="22"/>
                <w:szCs w:val="22"/>
              </w:rPr>
              <w:t>clergy</w:t>
            </w:r>
            <w:r w:rsidR="008D42EA">
              <w:rPr>
                <w:rFonts w:ascii="Arial" w:hAnsi="Arial" w:cs="Arial"/>
                <w:sz w:val="22"/>
                <w:szCs w:val="22"/>
              </w:rPr>
              <w:t>, l</w:t>
            </w:r>
            <w:r w:rsidR="00BD1192" w:rsidRPr="00BD1192">
              <w:rPr>
                <w:rFonts w:ascii="Arial" w:hAnsi="Arial" w:cs="Arial"/>
                <w:sz w:val="22"/>
                <w:szCs w:val="22"/>
              </w:rPr>
              <w:t>ocal churches and church leaders</w:t>
            </w:r>
            <w:r w:rsidR="00BD1192">
              <w:rPr>
                <w:rFonts w:ascii="Arial" w:hAnsi="Arial" w:cs="Arial"/>
                <w:sz w:val="22"/>
                <w:szCs w:val="22"/>
              </w:rPr>
              <w:t>/officers</w:t>
            </w:r>
            <w:r w:rsidR="00BD1192" w:rsidRPr="00BD1192">
              <w:rPr>
                <w:rFonts w:ascii="Arial" w:hAnsi="Arial" w:cs="Arial"/>
                <w:sz w:val="22"/>
                <w:szCs w:val="22"/>
              </w:rPr>
              <w:t xml:space="preserve">, national and regional </w:t>
            </w:r>
            <w:r w:rsidR="00904BAA">
              <w:rPr>
                <w:rFonts w:ascii="Arial" w:hAnsi="Arial" w:cs="Arial"/>
                <w:sz w:val="22"/>
                <w:szCs w:val="22"/>
              </w:rPr>
              <w:t>giving advisor</w:t>
            </w:r>
            <w:r w:rsidR="00BD1192" w:rsidRPr="00BD1192">
              <w:rPr>
                <w:rFonts w:ascii="Arial" w:hAnsi="Arial" w:cs="Arial"/>
                <w:sz w:val="22"/>
                <w:szCs w:val="22"/>
              </w:rPr>
              <w:t xml:space="preserve"> networks</w:t>
            </w:r>
            <w:r w:rsidR="00C604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672904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D5D8A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>NOMINATED DEPUTY (where applicable</w:t>
            </w:r>
            <w:proofErr w:type="gramStart"/>
            <w:r w:rsidRPr="007C79F9">
              <w:rPr>
                <w:rFonts w:ascii="Arial" w:hAnsi="Arial" w:cs="Arial"/>
                <w:sz w:val="22"/>
                <w:szCs w:val="22"/>
              </w:rPr>
              <w:t>):</w:t>
            </w:r>
            <w:r w:rsidR="00D46534">
              <w:rPr>
                <w:rFonts w:ascii="Arial" w:hAnsi="Arial" w:cs="Arial"/>
                <w:sz w:val="22"/>
                <w:szCs w:val="22"/>
              </w:rPr>
              <w:t>N</w:t>
            </w:r>
            <w:proofErr w:type="gramEnd"/>
            <w:r w:rsidR="00D46534">
              <w:rPr>
                <w:rFonts w:ascii="Arial" w:hAnsi="Arial" w:cs="Arial"/>
                <w:sz w:val="22"/>
                <w:szCs w:val="22"/>
              </w:rPr>
              <w:t>/A</w:t>
            </w:r>
          </w:p>
          <w:p w14:paraId="2D1A3DDE" w14:textId="77777777" w:rsidR="002A1198" w:rsidRPr="007C79F9" w:rsidRDefault="002A11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A1198" w:rsidRPr="007C79F9" w14:paraId="62CE11E3" w14:textId="77777777" w:rsidTr="00624F69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B43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A74C2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 xml:space="preserve">Authorised by Line Manager:                                                     Date:                                 </w:t>
            </w:r>
          </w:p>
        </w:tc>
      </w:tr>
      <w:tr w:rsidR="002A1198" w:rsidRPr="007C79F9" w14:paraId="44F86971" w14:textId="77777777" w:rsidTr="00624F69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262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0D92D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>This Role Descriptor a</w:t>
            </w:r>
            <w:r w:rsidR="00FE32DA">
              <w:rPr>
                <w:rFonts w:ascii="Arial" w:hAnsi="Arial" w:cs="Arial"/>
                <w:sz w:val="22"/>
                <w:szCs w:val="22"/>
              </w:rPr>
              <w:t>nd associated statements have</w:t>
            </w:r>
            <w:r w:rsidRPr="007C79F9">
              <w:rPr>
                <w:rFonts w:ascii="Arial" w:hAnsi="Arial" w:cs="Arial"/>
                <w:sz w:val="22"/>
                <w:szCs w:val="22"/>
              </w:rPr>
              <w:t xml:space="preserve"> been fully explained to me. I understand and accept its content and my responsibilities.</w:t>
            </w:r>
          </w:p>
        </w:tc>
      </w:tr>
      <w:tr w:rsidR="002A1198" w:rsidRPr="007C79F9" w14:paraId="5DFD3366" w14:textId="77777777" w:rsidTr="00624F69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E294" w14:textId="77777777" w:rsidR="002A1198" w:rsidRPr="007C79F9" w:rsidRDefault="002A11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79F9">
              <w:rPr>
                <w:rFonts w:ascii="Arial" w:hAnsi="Arial" w:cs="Arial"/>
                <w:sz w:val="22"/>
                <w:szCs w:val="22"/>
                <w:lang w:val="en-GB"/>
              </w:rPr>
              <w:t>Signature of post holder:                                             Date:</w:t>
            </w:r>
          </w:p>
          <w:p w14:paraId="428E0907" w14:textId="77777777" w:rsidR="002A1198" w:rsidRPr="007C79F9" w:rsidRDefault="002A11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A1198" w:rsidRPr="007C79F9" w14:paraId="30AF2A36" w14:textId="77777777" w:rsidTr="00624F69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26F" w14:textId="77777777" w:rsidR="002A1198" w:rsidRPr="007C79F9" w:rsidRDefault="002A11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79F9">
              <w:rPr>
                <w:rFonts w:ascii="Arial" w:hAnsi="Arial" w:cs="Arial"/>
                <w:sz w:val="22"/>
                <w:szCs w:val="22"/>
                <w:lang w:val="en-GB"/>
              </w:rPr>
              <w:t xml:space="preserve">Signature of deputy (where </w:t>
            </w:r>
            <w:proofErr w:type="gramStart"/>
            <w:r w:rsidRPr="007C79F9">
              <w:rPr>
                <w:rFonts w:ascii="Arial" w:hAnsi="Arial" w:cs="Arial"/>
                <w:sz w:val="22"/>
                <w:szCs w:val="22"/>
                <w:lang w:val="en-GB"/>
              </w:rPr>
              <w:t xml:space="preserve">applicable)   </w:t>
            </w:r>
            <w:proofErr w:type="gramEnd"/>
            <w:r w:rsidRPr="007C79F9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Date:</w:t>
            </w:r>
          </w:p>
          <w:p w14:paraId="6A2F391E" w14:textId="77777777" w:rsidR="002A1198" w:rsidRPr="007C79F9" w:rsidRDefault="002A11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AF32C30" w14:textId="77777777" w:rsidR="002A1198" w:rsidRPr="007C79F9" w:rsidRDefault="002A1198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FFFFFF"/>
          <w:sz w:val="22"/>
          <w:szCs w:val="22"/>
          <w:lang w:val="en-GB"/>
        </w:rPr>
      </w:pPr>
      <w:r w:rsidRPr="007C79F9"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W w:w="97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4"/>
        <w:gridCol w:w="25"/>
        <w:gridCol w:w="4910"/>
      </w:tblGrid>
      <w:tr w:rsidR="002A1198" w:rsidRPr="007C79F9" w14:paraId="20623558" w14:textId="77777777" w:rsidTr="00B01C72">
        <w:trPr>
          <w:trHeight w:hRule="exact" w:val="538"/>
        </w:trPr>
        <w:tc>
          <w:tcPr>
            <w:tcW w:w="9759" w:type="dxa"/>
            <w:gridSpan w:val="3"/>
            <w:tcBorders>
              <w:bottom w:val="single" w:sz="4" w:space="0" w:color="auto"/>
            </w:tcBorders>
          </w:tcPr>
          <w:p w14:paraId="6DF30DB8" w14:textId="77777777" w:rsidR="002A1198" w:rsidRPr="007C79F9" w:rsidRDefault="002A1198">
            <w:pPr>
              <w:tabs>
                <w:tab w:val="left" w:pos="4590"/>
              </w:tabs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lastRenderedPageBreak/>
              <w:t>PERSON SPECIFICATION                                                         PART 2</w:t>
            </w:r>
          </w:p>
        </w:tc>
      </w:tr>
      <w:tr w:rsidR="002A1198" w:rsidRPr="007C79F9" w14:paraId="1A132A8C" w14:textId="77777777" w:rsidTr="00B01C72">
        <w:trPr>
          <w:trHeight w:hRule="exact" w:val="295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137" w14:textId="77777777" w:rsidR="002A1198" w:rsidRPr="007C79F9" w:rsidRDefault="002A1198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>ESSENTIAL CRITERIA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C96D" w14:textId="77777777" w:rsidR="002A1198" w:rsidRPr="007C79F9" w:rsidRDefault="002A1198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7C79F9">
              <w:rPr>
                <w:rFonts w:ascii="Arial" w:hAnsi="Arial" w:cs="Arial"/>
                <w:sz w:val="22"/>
                <w:szCs w:val="22"/>
              </w:rPr>
              <w:t>DESIRABLE CRITERIA</w:t>
            </w:r>
          </w:p>
        </w:tc>
      </w:tr>
      <w:tr w:rsidR="002A1198" w:rsidRPr="007C79F9" w14:paraId="6FE0CF3E" w14:textId="77777777" w:rsidTr="00B01C72">
        <w:trPr>
          <w:trHeight w:hRule="exact" w:val="295"/>
        </w:trPr>
        <w:tc>
          <w:tcPr>
            <w:tcW w:w="97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0F6E" w14:textId="77777777" w:rsidR="002A1198" w:rsidRPr="007C79F9" w:rsidRDefault="002A11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198" w:rsidRPr="007C79F9" w14:paraId="7F2F015F" w14:textId="77777777" w:rsidTr="00B01C72">
        <w:trPr>
          <w:trHeight w:hRule="exact" w:val="295"/>
        </w:trPr>
        <w:tc>
          <w:tcPr>
            <w:tcW w:w="9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671A" w14:textId="77777777" w:rsidR="002A1198" w:rsidRPr="007C79F9" w:rsidRDefault="007C79F9">
            <w:pPr>
              <w:pStyle w:val="Heading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TECHNICAL COMPETENCE </w:t>
            </w:r>
          </w:p>
        </w:tc>
      </w:tr>
      <w:tr w:rsidR="002A1198" w:rsidRPr="007C79F9" w14:paraId="4B5DCCE3" w14:textId="77777777" w:rsidTr="00B01C72">
        <w:trPr>
          <w:trHeight w:hRule="exact" w:val="474"/>
        </w:trPr>
        <w:tc>
          <w:tcPr>
            <w:tcW w:w="9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8ACE" w14:textId="77777777" w:rsidR="002A1198" w:rsidRPr="007C79F9" w:rsidRDefault="002A1198">
            <w:pPr>
              <w:pStyle w:val="Heading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9F9">
              <w:rPr>
                <w:rFonts w:ascii="Arial" w:hAnsi="Arial" w:cs="Arial"/>
                <w:b/>
                <w:bCs/>
                <w:sz w:val="22"/>
                <w:szCs w:val="22"/>
              </w:rPr>
              <w:t>Technical Skills &amp; Qualifications</w:t>
            </w:r>
          </w:p>
        </w:tc>
      </w:tr>
      <w:tr w:rsidR="002A1198" w:rsidRPr="007C79F9" w14:paraId="7AF3186C" w14:textId="77777777" w:rsidTr="00B01C72">
        <w:trPr>
          <w:trHeight w:hRule="exact" w:val="1637"/>
        </w:trPr>
        <w:tc>
          <w:tcPr>
            <w:tcW w:w="4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0850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C458A" w14:textId="6E4D375B" w:rsidR="007F558D" w:rsidRDefault="00D465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Microsoft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office:-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Outlook, </w:t>
            </w:r>
            <w:r w:rsidR="00BD1192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xcel, </w:t>
            </w:r>
            <w:r w:rsidR="00BD1192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ord</w:t>
            </w:r>
            <w:r w:rsidR="00BD1192">
              <w:rPr>
                <w:rFonts w:ascii="Arial" w:hAnsi="Arial" w:cs="Arial"/>
                <w:sz w:val="22"/>
                <w:szCs w:val="22"/>
              </w:rPr>
              <w:t>, PowerPoint</w:t>
            </w:r>
            <w:r w:rsidR="00C604C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F558D">
              <w:rPr>
                <w:rFonts w:ascii="Arial" w:hAnsi="Arial" w:cs="Arial"/>
                <w:sz w:val="22"/>
                <w:szCs w:val="22"/>
              </w:rPr>
              <w:t>TEAMs and Zoom.</w:t>
            </w:r>
          </w:p>
          <w:p w14:paraId="14EC5C62" w14:textId="52F44335" w:rsidR="00BF5C79" w:rsidRPr="007C79F9" w:rsidRDefault="00BD1192" w:rsidP="00BD1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driving licence</w:t>
            </w:r>
            <w:r w:rsidR="002D54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D6B8" w14:textId="77777777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470FE" w14:textId="0F86B28C" w:rsidR="00BD1192" w:rsidRDefault="007F558D" w:rsidP="00BD1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</w:t>
            </w:r>
            <w:r w:rsidR="00B3734C">
              <w:rPr>
                <w:rFonts w:ascii="Arial" w:hAnsi="Arial" w:cs="Arial"/>
                <w:sz w:val="22"/>
                <w:szCs w:val="22"/>
              </w:rPr>
              <w:t xml:space="preserve"> us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B3734C">
              <w:rPr>
                <w:rFonts w:ascii="Arial" w:hAnsi="Arial" w:cs="Arial"/>
                <w:sz w:val="22"/>
                <w:szCs w:val="22"/>
              </w:rPr>
              <w:t xml:space="preserve"> ‘</w:t>
            </w:r>
            <w:proofErr w:type="spellStart"/>
            <w:r w:rsidR="00B3734C">
              <w:rPr>
                <w:rFonts w:ascii="Arial" w:hAnsi="Arial" w:cs="Arial"/>
                <w:sz w:val="22"/>
                <w:szCs w:val="22"/>
              </w:rPr>
              <w:t>canva</w:t>
            </w:r>
            <w:proofErr w:type="spellEnd"/>
            <w:r w:rsidR="00B3734C">
              <w:rPr>
                <w:rFonts w:ascii="Arial" w:hAnsi="Arial" w:cs="Arial"/>
                <w:sz w:val="22"/>
                <w:szCs w:val="22"/>
              </w:rPr>
              <w:t>’</w:t>
            </w:r>
          </w:p>
          <w:p w14:paraId="75D92AFA" w14:textId="179F8CFE" w:rsidR="00B3734C" w:rsidRDefault="007F558D" w:rsidP="00BD1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</w:t>
            </w:r>
            <w:r w:rsidR="00B3734C">
              <w:rPr>
                <w:rFonts w:ascii="Arial" w:hAnsi="Arial" w:cs="Arial"/>
                <w:sz w:val="22"/>
                <w:szCs w:val="22"/>
              </w:rPr>
              <w:t xml:space="preserve"> using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3734C">
              <w:rPr>
                <w:rFonts w:ascii="Arial" w:hAnsi="Arial" w:cs="Arial"/>
                <w:sz w:val="22"/>
                <w:szCs w:val="22"/>
              </w:rPr>
              <w:t>managing databases</w:t>
            </w:r>
          </w:p>
          <w:p w14:paraId="175A36C0" w14:textId="5A6E8951" w:rsidR="002A1198" w:rsidRPr="007C79F9" w:rsidRDefault="002A11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198" w:rsidRPr="007C79F9" w14:paraId="318439D1" w14:textId="77777777" w:rsidTr="00B01C72">
        <w:trPr>
          <w:trHeight w:hRule="exact" w:val="439"/>
        </w:trPr>
        <w:tc>
          <w:tcPr>
            <w:tcW w:w="9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DBAC" w14:textId="77777777" w:rsidR="002A1198" w:rsidRPr="007C79F9" w:rsidRDefault="002A1198">
            <w:pPr>
              <w:pStyle w:val="Heading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9F9">
              <w:rPr>
                <w:rFonts w:ascii="Arial" w:hAnsi="Arial" w:cs="Arial"/>
                <w:b/>
                <w:bCs/>
                <w:sz w:val="22"/>
                <w:szCs w:val="22"/>
              </w:rPr>
              <w:t>Knowledge and Experience</w:t>
            </w:r>
          </w:p>
        </w:tc>
      </w:tr>
      <w:tr w:rsidR="002A1198" w:rsidRPr="007C79F9" w14:paraId="6DC33B51" w14:textId="77777777" w:rsidTr="009806B8">
        <w:trPr>
          <w:trHeight w:hRule="exact" w:val="6523"/>
        </w:trPr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6454" w14:textId="10F1B129" w:rsidR="00BD1192" w:rsidRDefault="00694A1B" w:rsidP="00BD11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</w:t>
            </w:r>
            <w:r w:rsidR="00BD1192" w:rsidRPr="00BD1192">
              <w:rPr>
                <w:sz w:val="22"/>
                <w:szCs w:val="22"/>
              </w:rPr>
              <w:t xml:space="preserve">nderstanding and experience of giving and discipleship and how the two fit together. </w:t>
            </w:r>
          </w:p>
          <w:p w14:paraId="174FE9DC" w14:textId="77777777" w:rsidR="00C3793C" w:rsidRPr="00BD1192" w:rsidRDefault="00C3793C" w:rsidP="00BD1192">
            <w:pPr>
              <w:pStyle w:val="Default"/>
              <w:rPr>
                <w:sz w:val="22"/>
                <w:szCs w:val="22"/>
              </w:rPr>
            </w:pPr>
          </w:p>
          <w:p w14:paraId="35B53D6A" w14:textId="56C94585" w:rsidR="007C1404" w:rsidRDefault="007D364A" w:rsidP="007D364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634521">
              <w:rPr>
                <w:sz w:val="22"/>
                <w:szCs w:val="22"/>
              </w:rPr>
              <w:t>emonstra</w:t>
            </w:r>
            <w:r>
              <w:rPr>
                <w:sz w:val="22"/>
                <w:szCs w:val="22"/>
              </w:rPr>
              <w:t xml:space="preserve">table </w:t>
            </w:r>
            <w:r w:rsidRPr="00634521">
              <w:rPr>
                <w:sz w:val="22"/>
                <w:szCs w:val="22"/>
              </w:rPr>
              <w:t xml:space="preserve">ability to communicate ideas to </w:t>
            </w:r>
            <w:r w:rsidR="00466FF1">
              <w:rPr>
                <w:sz w:val="22"/>
                <w:szCs w:val="22"/>
              </w:rPr>
              <w:t>create</w:t>
            </w:r>
            <w:r w:rsidRPr="00634521">
              <w:rPr>
                <w:sz w:val="22"/>
                <w:szCs w:val="22"/>
              </w:rPr>
              <w:t xml:space="preserve"> change</w:t>
            </w:r>
            <w:r>
              <w:rPr>
                <w:sz w:val="22"/>
                <w:szCs w:val="22"/>
              </w:rPr>
              <w:t>.</w:t>
            </w:r>
          </w:p>
          <w:p w14:paraId="4D60F60E" w14:textId="77777777" w:rsidR="00D30138" w:rsidRDefault="00D30138" w:rsidP="007D364A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94CE039" w14:textId="77777777" w:rsidR="00D30138" w:rsidRPr="00BD1192" w:rsidRDefault="00D30138" w:rsidP="00D301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BD1192">
              <w:rPr>
                <w:sz w:val="22"/>
                <w:szCs w:val="22"/>
              </w:rPr>
              <w:t xml:space="preserve">n engaging, inspiring and persuasive public speaker. </w:t>
            </w:r>
          </w:p>
          <w:p w14:paraId="4DB53BE2" w14:textId="77777777" w:rsidR="00694A1B" w:rsidRDefault="00694A1B" w:rsidP="00BD1192">
            <w:pPr>
              <w:pStyle w:val="Default"/>
              <w:rPr>
                <w:sz w:val="22"/>
                <w:szCs w:val="22"/>
              </w:rPr>
            </w:pPr>
          </w:p>
          <w:p w14:paraId="757382C6" w14:textId="4DC8243B" w:rsidR="00BD1192" w:rsidRPr="00BD1192" w:rsidRDefault="00D83531" w:rsidP="00BD11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</w:t>
            </w:r>
            <w:r w:rsidR="00BD1192" w:rsidRPr="00BD1192">
              <w:rPr>
                <w:sz w:val="22"/>
                <w:szCs w:val="22"/>
              </w:rPr>
              <w:t xml:space="preserve"> ability to develop and deliver engaging, inspiring and persuasive </w:t>
            </w:r>
            <w:r w:rsidR="00722AEF">
              <w:rPr>
                <w:sz w:val="22"/>
                <w:szCs w:val="22"/>
              </w:rPr>
              <w:t xml:space="preserve">written </w:t>
            </w:r>
            <w:r w:rsidR="00BD1192" w:rsidRPr="00BD1192">
              <w:rPr>
                <w:sz w:val="22"/>
                <w:szCs w:val="22"/>
              </w:rPr>
              <w:t xml:space="preserve">communications. </w:t>
            </w:r>
          </w:p>
          <w:p w14:paraId="2444D588" w14:textId="77777777" w:rsidR="000E6C73" w:rsidRDefault="000E6C73" w:rsidP="00BD1192">
            <w:pPr>
              <w:pStyle w:val="Default"/>
              <w:rPr>
                <w:sz w:val="22"/>
                <w:szCs w:val="22"/>
              </w:rPr>
            </w:pPr>
          </w:p>
          <w:p w14:paraId="1B699D91" w14:textId="1A54823E" w:rsidR="00BD1192" w:rsidRPr="00BD1192" w:rsidRDefault="00E8080F" w:rsidP="00BD11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D1192" w:rsidRPr="00BD1192">
              <w:rPr>
                <w:sz w:val="22"/>
                <w:szCs w:val="22"/>
              </w:rPr>
              <w:t xml:space="preserve">n ability to plan, design and lead training sessions aimed at a variety of different levels. </w:t>
            </w:r>
          </w:p>
          <w:p w14:paraId="1831B15A" w14:textId="77777777" w:rsidR="000E6C73" w:rsidRDefault="000E6C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761BA" w14:textId="7FC08816" w:rsidR="00803B02" w:rsidRDefault="00803B02">
            <w:pPr>
              <w:rPr>
                <w:rFonts w:ascii="Arial" w:hAnsi="Arial" w:cs="Arial"/>
                <w:sz w:val="22"/>
                <w:szCs w:val="22"/>
              </w:rPr>
            </w:pPr>
            <w:r w:rsidRPr="00BD1192">
              <w:rPr>
                <w:rFonts w:ascii="Arial" w:hAnsi="Arial" w:cs="Arial"/>
                <w:sz w:val="22"/>
                <w:szCs w:val="22"/>
              </w:rPr>
              <w:t>Sympathy with the ethos and values of the Church of England</w:t>
            </w:r>
          </w:p>
          <w:p w14:paraId="13C11A29" w14:textId="77777777" w:rsidR="000E6C73" w:rsidRDefault="000E6C73" w:rsidP="00DA0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CC7F5" w14:textId="2372D60A" w:rsidR="00DA0642" w:rsidRPr="00BD1192" w:rsidRDefault="00234FDE" w:rsidP="00DA0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DA0642" w:rsidRPr="00BD1192">
              <w:rPr>
                <w:rFonts w:ascii="Arial" w:hAnsi="Arial" w:cs="Arial"/>
                <w:sz w:val="22"/>
                <w:szCs w:val="22"/>
              </w:rPr>
              <w:t xml:space="preserve"> organisational </w:t>
            </w:r>
            <w:r w:rsidR="00342D5A">
              <w:rPr>
                <w:rFonts w:ascii="Arial" w:hAnsi="Arial" w:cs="Arial"/>
                <w:sz w:val="22"/>
                <w:szCs w:val="22"/>
              </w:rPr>
              <w:t xml:space="preserve">and administrations </w:t>
            </w:r>
            <w:r w:rsidR="00DA0642" w:rsidRPr="00BD1192">
              <w:rPr>
                <w:rFonts w:ascii="Arial" w:hAnsi="Arial" w:cs="Arial"/>
                <w:sz w:val="22"/>
                <w:szCs w:val="22"/>
              </w:rPr>
              <w:t>skills</w:t>
            </w:r>
          </w:p>
          <w:p w14:paraId="3714E1B3" w14:textId="77777777" w:rsidR="000E6C73" w:rsidRDefault="000E6C73" w:rsidP="00DA0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FBC00" w14:textId="721552C2" w:rsidR="00DA0642" w:rsidRPr="00BD1192" w:rsidRDefault="00DA0642" w:rsidP="00DA0642">
            <w:pPr>
              <w:rPr>
                <w:rFonts w:ascii="Arial" w:hAnsi="Arial" w:cs="Arial"/>
                <w:sz w:val="22"/>
                <w:szCs w:val="22"/>
              </w:rPr>
            </w:pPr>
            <w:r w:rsidRPr="00BD1192">
              <w:rPr>
                <w:rFonts w:ascii="Arial" w:hAnsi="Arial" w:cs="Arial"/>
                <w:sz w:val="22"/>
                <w:szCs w:val="22"/>
              </w:rPr>
              <w:t>Good telephone manner</w:t>
            </w:r>
          </w:p>
          <w:p w14:paraId="381F1E1F" w14:textId="09EE163A" w:rsidR="00DA0642" w:rsidRPr="00BD1192" w:rsidRDefault="00DA0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7256" w14:textId="4F4C04D1" w:rsidR="0069431A" w:rsidRDefault="005725A5" w:rsidP="00BD11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</w:t>
            </w:r>
            <w:r w:rsidR="00AC4867" w:rsidRPr="00BD1192">
              <w:rPr>
                <w:sz w:val="22"/>
                <w:szCs w:val="22"/>
              </w:rPr>
              <w:t xml:space="preserve"> of fundraising. </w:t>
            </w:r>
          </w:p>
          <w:p w14:paraId="329696AB" w14:textId="77777777" w:rsidR="00B3734C" w:rsidRDefault="00B3734C" w:rsidP="00BD1192">
            <w:pPr>
              <w:pStyle w:val="Default"/>
              <w:rPr>
                <w:sz w:val="22"/>
                <w:szCs w:val="22"/>
              </w:rPr>
            </w:pPr>
          </w:p>
          <w:p w14:paraId="2454F2CA" w14:textId="4470798E" w:rsidR="00BD1192" w:rsidRPr="00BD1192" w:rsidRDefault="001605E3" w:rsidP="00BD11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</w:t>
            </w:r>
            <w:r w:rsidR="00BD1192" w:rsidRPr="00BD1192">
              <w:rPr>
                <w:sz w:val="22"/>
                <w:szCs w:val="22"/>
              </w:rPr>
              <w:t>nderstand</w:t>
            </w:r>
            <w:r>
              <w:rPr>
                <w:sz w:val="22"/>
                <w:szCs w:val="22"/>
              </w:rPr>
              <w:t>ing of</w:t>
            </w:r>
            <w:r w:rsidR="00BD1192" w:rsidRPr="00BD1192">
              <w:rPr>
                <w:sz w:val="22"/>
                <w:szCs w:val="22"/>
              </w:rPr>
              <w:t xml:space="preserve"> the challenges facing local churches </w:t>
            </w:r>
          </w:p>
          <w:p w14:paraId="37BF2FE8" w14:textId="77777777" w:rsidR="004C42B5" w:rsidRDefault="004C42B5" w:rsidP="00BD1192">
            <w:pPr>
              <w:pStyle w:val="Default"/>
              <w:rPr>
                <w:sz w:val="22"/>
                <w:szCs w:val="22"/>
              </w:rPr>
            </w:pPr>
          </w:p>
          <w:p w14:paraId="09908E86" w14:textId="094E54C0" w:rsidR="008D42EA" w:rsidRDefault="008D42EA" w:rsidP="00BD11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preaching or public speaking.</w:t>
            </w:r>
          </w:p>
          <w:p w14:paraId="0C46CF19" w14:textId="77777777" w:rsidR="00C3793C" w:rsidRDefault="00C3793C" w:rsidP="00BD1192">
            <w:pPr>
              <w:pStyle w:val="Default"/>
              <w:rPr>
                <w:sz w:val="22"/>
                <w:szCs w:val="22"/>
              </w:rPr>
            </w:pPr>
          </w:p>
          <w:p w14:paraId="5473CC39" w14:textId="77777777" w:rsidR="00277FDE" w:rsidRDefault="00BD1192" w:rsidP="00BD1192">
            <w:pPr>
              <w:pStyle w:val="Default"/>
              <w:rPr>
                <w:sz w:val="22"/>
                <w:szCs w:val="22"/>
              </w:rPr>
            </w:pPr>
            <w:proofErr w:type="gramStart"/>
            <w:r w:rsidRPr="00BD1192">
              <w:rPr>
                <w:sz w:val="22"/>
                <w:szCs w:val="22"/>
              </w:rPr>
              <w:t>Have the ability to</w:t>
            </w:r>
            <w:proofErr w:type="gramEnd"/>
            <w:r w:rsidRPr="00BD1192">
              <w:rPr>
                <w:sz w:val="22"/>
                <w:szCs w:val="22"/>
              </w:rPr>
              <w:t xml:space="preserve"> empathise </w:t>
            </w:r>
            <w:proofErr w:type="gramStart"/>
            <w:r w:rsidRPr="00BD1192">
              <w:rPr>
                <w:sz w:val="22"/>
                <w:szCs w:val="22"/>
              </w:rPr>
              <w:t>and also</w:t>
            </w:r>
            <w:proofErr w:type="gramEnd"/>
            <w:r w:rsidRPr="00BD1192">
              <w:rPr>
                <w:sz w:val="22"/>
                <w:szCs w:val="22"/>
              </w:rPr>
              <w:t xml:space="preserve"> to challenge behaviours or perceptions </w:t>
            </w:r>
          </w:p>
          <w:p w14:paraId="392D45CB" w14:textId="42AF26E4" w:rsidR="00BD1192" w:rsidRDefault="00BD1192" w:rsidP="00BD1192">
            <w:pPr>
              <w:pStyle w:val="Default"/>
              <w:rPr>
                <w:sz w:val="22"/>
                <w:szCs w:val="22"/>
              </w:rPr>
            </w:pPr>
            <w:r w:rsidRPr="00BD1192">
              <w:rPr>
                <w:sz w:val="22"/>
                <w:szCs w:val="22"/>
              </w:rPr>
              <w:t xml:space="preserve">appropriately. </w:t>
            </w:r>
          </w:p>
          <w:p w14:paraId="203AA18A" w14:textId="77777777" w:rsidR="00277FDE" w:rsidRDefault="00277FDE" w:rsidP="00BD1192">
            <w:pPr>
              <w:pStyle w:val="Default"/>
              <w:rPr>
                <w:sz w:val="22"/>
                <w:szCs w:val="22"/>
              </w:rPr>
            </w:pPr>
          </w:p>
          <w:p w14:paraId="5C66A9F5" w14:textId="796E86E9" w:rsidR="00214EB6" w:rsidRDefault="00214EB6" w:rsidP="00BD1192">
            <w:pPr>
              <w:pStyle w:val="Default"/>
              <w:rPr>
                <w:sz w:val="22"/>
                <w:szCs w:val="22"/>
              </w:rPr>
            </w:pPr>
            <w:r w:rsidRPr="00214EB6">
              <w:rPr>
                <w:sz w:val="22"/>
                <w:szCs w:val="22"/>
              </w:rPr>
              <w:t xml:space="preserve">A practical understanding of church/small charity finances. </w:t>
            </w:r>
          </w:p>
          <w:p w14:paraId="3EBDF514" w14:textId="77777777" w:rsidR="009806B8" w:rsidRDefault="009806B8" w:rsidP="00BD1192">
            <w:pPr>
              <w:pStyle w:val="Default"/>
              <w:rPr>
                <w:sz w:val="22"/>
                <w:szCs w:val="22"/>
              </w:rPr>
            </w:pPr>
          </w:p>
          <w:p w14:paraId="1759A09C" w14:textId="1B12B60A" w:rsidR="009806B8" w:rsidRDefault="009806B8" w:rsidP="00BD11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running events.</w:t>
            </w:r>
          </w:p>
          <w:p w14:paraId="25809F71" w14:textId="77777777" w:rsidR="00277FDE" w:rsidRDefault="00277FDE" w:rsidP="00BD1192">
            <w:pPr>
              <w:pStyle w:val="Default"/>
              <w:rPr>
                <w:sz w:val="22"/>
                <w:szCs w:val="22"/>
              </w:rPr>
            </w:pPr>
          </w:p>
          <w:p w14:paraId="00D67A0A" w14:textId="6FE6CA2B" w:rsidR="00AE1209" w:rsidRPr="00214EB6" w:rsidRDefault="00214EB6" w:rsidP="00BD1192">
            <w:pPr>
              <w:pStyle w:val="Default"/>
              <w:rPr>
                <w:sz w:val="22"/>
                <w:szCs w:val="22"/>
              </w:rPr>
            </w:pPr>
            <w:r w:rsidRPr="00214EB6">
              <w:rPr>
                <w:sz w:val="22"/>
                <w:szCs w:val="22"/>
              </w:rPr>
              <w:t>A sound working knowledge of the culture and structure of the Church of England, especially related to giving</w:t>
            </w:r>
          </w:p>
          <w:p w14:paraId="35753D73" w14:textId="42A956D4" w:rsidR="00BD1192" w:rsidRPr="00BD1192" w:rsidRDefault="00BD11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198" w:rsidRPr="007C79F9" w14:paraId="6D281AC2" w14:textId="77777777" w:rsidTr="009E6EFE">
        <w:trPr>
          <w:trHeight w:hRule="exact" w:val="2547"/>
        </w:trPr>
        <w:tc>
          <w:tcPr>
            <w:tcW w:w="9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8AC2" w14:textId="77777777" w:rsidR="002A1198" w:rsidRDefault="002A1198">
            <w:pPr>
              <w:pStyle w:val="Heading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C79F9">
              <w:rPr>
                <w:rFonts w:ascii="Arial" w:hAnsi="Arial" w:cs="Arial"/>
                <w:i/>
                <w:iCs/>
                <w:sz w:val="22"/>
                <w:szCs w:val="22"/>
              </w:rPr>
              <w:t>BEHAVIOURAL COMPETENCE</w:t>
            </w:r>
          </w:p>
          <w:p w14:paraId="032329E5" w14:textId="77777777" w:rsidR="00372063" w:rsidRDefault="00372063" w:rsidP="00372063"/>
          <w:p w14:paraId="2E669E90" w14:textId="4DE6D55C" w:rsidR="000F27EA" w:rsidRDefault="000F27EA" w:rsidP="003720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Persuasive and inspiring</w:t>
            </w:r>
          </w:p>
          <w:p w14:paraId="770ADB94" w14:textId="1D8FBD87" w:rsidR="00372063" w:rsidRDefault="00D46534" w:rsidP="003720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Sound and prudent judgement</w:t>
            </w:r>
          </w:p>
          <w:p w14:paraId="7696AF1B" w14:textId="77777777" w:rsidR="00D46534" w:rsidRDefault="00D46534" w:rsidP="003720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Confident</w:t>
            </w:r>
          </w:p>
          <w:p w14:paraId="0DC896C6" w14:textId="77777777" w:rsidR="00D46534" w:rsidRDefault="00D46534" w:rsidP="003720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Interpersonal skills</w:t>
            </w:r>
          </w:p>
          <w:p w14:paraId="634CD610" w14:textId="747899F1" w:rsidR="00D46534" w:rsidRDefault="00D46534" w:rsidP="003720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Diplomacy and discretion</w:t>
            </w:r>
          </w:p>
          <w:p w14:paraId="51B6B573" w14:textId="5323492A" w:rsidR="00B01C72" w:rsidRDefault="00B01C72" w:rsidP="003720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Able and willing to work evenings on a regular basis</w:t>
            </w:r>
          </w:p>
          <w:p w14:paraId="1397ED32" w14:textId="3B947D93" w:rsidR="00275929" w:rsidRDefault="00275929" w:rsidP="003720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Able and willing to work on Sundays</w:t>
            </w:r>
            <w:r w:rsidR="00FF1C6C">
              <w:rPr>
                <w:rFonts w:ascii="Arial" w:hAnsi="Arial"/>
                <w:sz w:val="22"/>
                <w:szCs w:val="22"/>
              </w:rPr>
              <w:t xml:space="preserve"> </w:t>
            </w:r>
            <w:r w:rsidR="00D02B8F">
              <w:rPr>
                <w:rFonts w:ascii="Arial" w:hAnsi="Arial"/>
                <w:sz w:val="22"/>
                <w:szCs w:val="22"/>
              </w:rPr>
              <w:t xml:space="preserve">occasionally, </w:t>
            </w:r>
            <w:r w:rsidR="00FF1C6C">
              <w:rPr>
                <w:rFonts w:ascii="Arial" w:hAnsi="Arial"/>
                <w:sz w:val="22"/>
                <w:szCs w:val="22"/>
              </w:rPr>
              <w:t>contributing to Sunday worship</w:t>
            </w:r>
          </w:p>
          <w:p w14:paraId="543646B1" w14:textId="1ADAAAA7" w:rsidR="009E6EFE" w:rsidRDefault="009E6EFE" w:rsidP="003720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Able and willing to travel across the Diocese.</w:t>
            </w:r>
          </w:p>
          <w:p w14:paraId="5234CDDF" w14:textId="77777777" w:rsidR="00FF1C6C" w:rsidRPr="00D46534" w:rsidRDefault="00FF1C6C" w:rsidP="00372063">
            <w:pPr>
              <w:rPr>
                <w:rFonts w:ascii="Arial" w:hAnsi="Arial"/>
                <w:sz w:val="22"/>
                <w:szCs w:val="22"/>
              </w:rPr>
            </w:pPr>
          </w:p>
          <w:p w14:paraId="15BCFD21" w14:textId="77777777" w:rsidR="00D46534" w:rsidRPr="00372063" w:rsidRDefault="00D46534" w:rsidP="00372063"/>
          <w:p w14:paraId="0E47A240" w14:textId="77777777" w:rsidR="00372063" w:rsidRPr="00D46534" w:rsidRDefault="00372063" w:rsidP="00D4653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6977672" w14:textId="77777777" w:rsidR="002A1198" w:rsidRDefault="002A1198">
      <w:pPr>
        <w:jc w:val="both"/>
        <w:rPr>
          <w:rFonts w:ascii="Arial" w:hAnsi="Arial" w:cs="Arial"/>
          <w:sz w:val="22"/>
          <w:szCs w:val="22"/>
        </w:rPr>
      </w:pPr>
    </w:p>
    <w:p w14:paraId="166306B4" w14:textId="77777777" w:rsidR="003B16A8" w:rsidRDefault="003B16A8">
      <w:pPr>
        <w:jc w:val="both"/>
        <w:rPr>
          <w:rFonts w:ascii="Arial" w:hAnsi="Arial" w:cs="Arial"/>
          <w:sz w:val="22"/>
          <w:szCs w:val="22"/>
        </w:rPr>
      </w:pPr>
    </w:p>
    <w:p w14:paraId="04AF2F70" w14:textId="77777777" w:rsidR="003B16A8" w:rsidRDefault="003B16A8">
      <w:pPr>
        <w:jc w:val="both"/>
        <w:rPr>
          <w:rFonts w:ascii="Arial" w:hAnsi="Arial" w:cs="Arial"/>
          <w:sz w:val="22"/>
          <w:szCs w:val="22"/>
        </w:rPr>
      </w:pPr>
    </w:p>
    <w:p w14:paraId="68DA96A7" w14:textId="77777777" w:rsidR="003B16A8" w:rsidRDefault="003B16A8">
      <w:pPr>
        <w:jc w:val="both"/>
        <w:rPr>
          <w:rFonts w:ascii="Arial" w:hAnsi="Arial" w:cs="Arial"/>
          <w:sz w:val="22"/>
          <w:szCs w:val="22"/>
        </w:rPr>
      </w:pPr>
    </w:p>
    <w:p w14:paraId="38CD8CE1" w14:textId="77777777" w:rsidR="003B16A8" w:rsidRDefault="003B16A8">
      <w:pPr>
        <w:jc w:val="both"/>
        <w:rPr>
          <w:rFonts w:ascii="Arial" w:hAnsi="Arial" w:cs="Arial"/>
          <w:sz w:val="22"/>
          <w:szCs w:val="22"/>
        </w:rPr>
      </w:pPr>
    </w:p>
    <w:p w14:paraId="2EE8BFC1" w14:textId="77777777" w:rsidR="003B16A8" w:rsidRDefault="003B16A8">
      <w:pPr>
        <w:jc w:val="both"/>
        <w:rPr>
          <w:rFonts w:ascii="Arial" w:hAnsi="Arial" w:cs="Arial"/>
          <w:sz w:val="22"/>
          <w:szCs w:val="22"/>
        </w:rPr>
      </w:pPr>
    </w:p>
    <w:p w14:paraId="037500AA" w14:textId="77777777" w:rsidR="003B16A8" w:rsidRDefault="003B16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4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122"/>
        <w:gridCol w:w="7323"/>
      </w:tblGrid>
      <w:tr w:rsidR="003B16A8" w14:paraId="380BB73B" w14:textId="77777777" w:rsidTr="00FF23AB">
        <w:trPr>
          <w:trHeight w:val="300"/>
        </w:trPr>
        <w:tc>
          <w:tcPr>
            <w:tcW w:w="9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tcMar>
              <w:left w:w="105" w:type="dxa"/>
              <w:right w:w="105" w:type="dxa"/>
            </w:tcMar>
          </w:tcPr>
          <w:p w14:paraId="5B431865" w14:textId="77777777" w:rsidR="003B16A8" w:rsidRDefault="003B16A8" w:rsidP="00FF23AB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10273B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Benefits</w:t>
            </w:r>
          </w:p>
        </w:tc>
      </w:tr>
      <w:tr w:rsidR="003B16A8" w14:paraId="43975F8B" w14:textId="77777777" w:rsidTr="00FF23AB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81126C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Basis of Appointment</w:t>
            </w: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AC97B8" w14:textId="419E85DD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35 hours a w</w:t>
            </w: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eek</w:t>
            </w:r>
          </w:p>
          <w:p w14:paraId="3645498F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(other hours/flexible patterns of work may be negotiated)</w:t>
            </w:r>
          </w:p>
          <w:p w14:paraId="1B23B304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Attendance at a small number of evening commitments may be required</w:t>
            </w:r>
          </w:p>
        </w:tc>
      </w:tr>
      <w:tr w:rsidR="003B16A8" w14:paraId="79C6FC32" w14:textId="77777777" w:rsidTr="00FF23AB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392F17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Salary</w:t>
            </w:r>
          </w:p>
          <w:p w14:paraId="29D045CC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25EAE" w14:textId="2C6ADEA4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£</w:t>
            </w:r>
            <w:r w:rsidR="00AF09AB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31,795</w:t>
            </w: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full time equivalent</w:t>
            </w:r>
          </w:p>
        </w:tc>
      </w:tr>
      <w:tr w:rsidR="003B16A8" w14:paraId="4D4AE9A9" w14:textId="77777777" w:rsidTr="00FF23AB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C5F2D6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Pension</w:t>
            </w:r>
          </w:p>
          <w:p w14:paraId="0201F282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114E2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Non-contributory, defined contributions scheme (employer’s contribution is 15% of salary)</w:t>
            </w:r>
          </w:p>
        </w:tc>
      </w:tr>
      <w:tr w:rsidR="003B16A8" w14:paraId="17C0DDBE" w14:textId="77777777" w:rsidTr="00FF23AB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F2D4C8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Car</w:t>
            </w:r>
          </w:p>
          <w:p w14:paraId="77D9D512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CFFA43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Mileage paid at 45ppm </w:t>
            </w:r>
          </w:p>
        </w:tc>
      </w:tr>
      <w:tr w:rsidR="003B16A8" w14:paraId="69BE0F48" w14:textId="77777777" w:rsidTr="00FF23AB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07902C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Office provision</w:t>
            </w:r>
          </w:p>
          <w:p w14:paraId="0632D323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A8F73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Church House, Penrith with scope for hybrid working  </w:t>
            </w:r>
          </w:p>
        </w:tc>
      </w:tr>
      <w:tr w:rsidR="003B16A8" w14:paraId="758F50F1" w14:textId="77777777" w:rsidTr="00FF23AB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5D3B90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Working </w:t>
            </w:r>
          </w:p>
          <w:p w14:paraId="02C2C734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Expenses</w:t>
            </w: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60B8BC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Fully funded</w:t>
            </w:r>
          </w:p>
          <w:p w14:paraId="6A9BC988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Laptop and smart phone provided </w:t>
            </w:r>
          </w:p>
        </w:tc>
      </w:tr>
      <w:tr w:rsidR="003B16A8" w14:paraId="58D2328A" w14:textId="77777777" w:rsidTr="00FF23AB">
        <w:trPr>
          <w:trHeight w:val="30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2129B6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Other benefits</w:t>
            </w:r>
          </w:p>
          <w:p w14:paraId="1149DDD9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D0802F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34 days annual leave including bank holidays</w:t>
            </w:r>
          </w:p>
          <w:p w14:paraId="2ED26750" w14:textId="77777777" w:rsidR="003B16A8" w:rsidRPr="00D6235A" w:rsidRDefault="003B16A8" w:rsidP="00FF23AB">
            <w:pP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D623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Comprehensive Occupational Health support</w:t>
            </w:r>
          </w:p>
        </w:tc>
      </w:tr>
    </w:tbl>
    <w:p w14:paraId="3779EB42" w14:textId="77777777" w:rsidR="003B16A8" w:rsidRPr="007C79F9" w:rsidRDefault="003B16A8">
      <w:pPr>
        <w:jc w:val="both"/>
        <w:rPr>
          <w:rFonts w:ascii="Arial" w:hAnsi="Arial" w:cs="Arial"/>
          <w:sz w:val="22"/>
          <w:szCs w:val="22"/>
        </w:rPr>
      </w:pPr>
    </w:p>
    <w:sectPr w:rsidR="003B16A8" w:rsidRPr="007C79F9">
      <w:pgSz w:w="11909" w:h="16834"/>
      <w:pgMar w:top="907" w:right="1296" w:bottom="993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utura 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entury Old Style">
    <w:altName w:val="Kartika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D23F86"/>
    <w:multiLevelType w:val="hybridMultilevel"/>
    <w:tmpl w:val="F045B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EC6071"/>
    <w:multiLevelType w:val="hybridMultilevel"/>
    <w:tmpl w:val="147FF9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EF574E"/>
    <w:multiLevelType w:val="hybridMultilevel"/>
    <w:tmpl w:val="890BEE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50C4DD3A"/>
    <w:lvl w:ilvl="0">
      <w:numFmt w:val="decimal"/>
      <w:lvlText w:val="*"/>
      <w:lvlJc w:val="left"/>
    </w:lvl>
  </w:abstractNum>
  <w:abstractNum w:abstractNumId="4" w15:restartNumberingAfterBreak="0">
    <w:nsid w:val="07A60B8F"/>
    <w:multiLevelType w:val="hybridMultilevel"/>
    <w:tmpl w:val="FD229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263E1"/>
    <w:multiLevelType w:val="hybridMultilevel"/>
    <w:tmpl w:val="FD229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854C48"/>
    <w:multiLevelType w:val="hybridMultilevel"/>
    <w:tmpl w:val="F64EB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01835"/>
    <w:multiLevelType w:val="hybridMultilevel"/>
    <w:tmpl w:val="9934DAD2"/>
    <w:lvl w:ilvl="0" w:tplc="C34A71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C1127"/>
    <w:multiLevelType w:val="hybridMultilevel"/>
    <w:tmpl w:val="8E68923A"/>
    <w:lvl w:ilvl="0" w:tplc="C34A7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F39C3"/>
    <w:multiLevelType w:val="hybridMultilevel"/>
    <w:tmpl w:val="5E58A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818AF"/>
    <w:multiLevelType w:val="hybridMultilevel"/>
    <w:tmpl w:val="3EDAA3F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563104"/>
    <w:multiLevelType w:val="hybridMultilevel"/>
    <w:tmpl w:val="C6AE7F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A0274AD"/>
    <w:multiLevelType w:val="hybridMultilevel"/>
    <w:tmpl w:val="CCEAC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56275"/>
    <w:multiLevelType w:val="hybridMultilevel"/>
    <w:tmpl w:val="9301D4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CA22D07"/>
    <w:multiLevelType w:val="hybridMultilevel"/>
    <w:tmpl w:val="558E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664385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33961994">
    <w:abstractNumId w:val="8"/>
  </w:num>
  <w:num w:numId="3" w16cid:durableId="385177848">
    <w:abstractNumId w:val="7"/>
  </w:num>
  <w:num w:numId="4" w16cid:durableId="130952162">
    <w:abstractNumId w:val="4"/>
  </w:num>
  <w:num w:numId="5" w16cid:durableId="1951156130">
    <w:abstractNumId w:val="5"/>
  </w:num>
  <w:num w:numId="6" w16cid:durableId="467170246">
    <w:abstractNumId w:val="12"/>
  </w:num>
  <w:num w:numId="7" w16cid:durableId="891379859">
    <w:abstractNumId w:val="9"/>
  </w:num>
  <w:num w:numId="8" w16cid:durableId="544373529">
    <w:abstractNumId w:val="6"/>
  </w:num>
  <w:num w:numId="9" w16cid:durableId="1292860520">
    <w:abstractNumId w:val="10"/>
  </w:num>
  <w:num w:numId="10" w16cid:durableId="1497379971">
    <w:abstractNumId w:val="14"/>
  </w:num>
  <w:num w:numId="11" w16cid:durableId="1291278878">
    <w:abstractNumId w:val="11"/>
  </w:num>
  <w:num w:numId="12" w16cid:durableId="671565309">
    <w:abstractNumId w:val="0"/>
  </w:num>
  <w:num w:numId="13" w16cid:durableId="1124688304">
    <w:abstractNumId w:val="2"/>
  </w:num>
  <w:num w:numId="14" w16cid:durableId="2071423201">
    <w:abstractNumId w:val="1"/>
  </w:num>
  <w:num w:numId="15" w16cid:durableId="1725988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3C"/>
    <w:rsid w:val="00015B6F"/>
    <w:rsid w:val="000236F7"/>
    <w:rsid w:val="00027776"/>
    <w:rsid w:val="00062ECA"/>
    <w:rsid w:val="000C1E39"/>
    <w:rsid w:val="000C7FDC"/>
    <w:rsid w:val="000E6C73"/>
    <w:rsid w:val="000F27EA"/>
    <w:rsid w:val="001100D4"/>
    <w:rsid w:val="00132DCF"/>
    <w:rsid w:val="001605E3"/>
    <w:rsid w:val="00187F7D"/>
    <w:rsid w:val="001A77E9"/>
    <w:rsid w:val="001D26D4"/>
    <w:rsid w:val="001F6456"/>
    <w:rsid w:val="002044DC"/>
    <w:rsid w:val="00205EF5"/>
    <w:rsid w:val="00214EB6"/>
    <w:rsid w:val="00234FDE"/>
    <w:rsid w:val="00247489"/>
    <w:rsid w:val="00273BB5"/>
    <w:rsid w:val="00275929"/>
    <w:rsid w:val="00277FDE"/>
    <w:rsid w:val="00292DB2"/>
    <w:rsid w:val="002A1198"/>
    <w:rsid w:val="002B1A85"/>
    <w:rsid w:val="002B232A"/>
    <w:rsid w:val="002B38A0"/>
    <w:rsid w:val="002D5463"/>
    <w:rsid w:val="002D692D"/>
    <w:rsid w:val="00342D5A"/>
    <w:rsid w:val="00372063"/>
    <w:rsid w:val="003B16A8"/>
    <w:rsid w:val="0043416F"/>
    <w:rsid w:val="004650E3"/>
    <w:rsid w:val="00466FF1"/>
    <w:rsid w:val="004745D3"/>
    <w:rsid w:val="004932DB"/>
    <w:rsid w:val="00494BB5"/>
    <w:rsid w:val="004C1428"/>
    <w:rsid w:val="004C42B5"/>
    <w:rsid w:val="004D3839"/>
    <w:rsid w:val="004D3FE5"/>
    <w:rsid w:val="004E0ECE"/>
    <w:rsid w:val="0052780B"/>
    <w:rsid w:val="005725A5"/>
    <w:rsid w:val="005746EC"/>
    <w:rsid w:val="005C030B"/>
    <w:rsid w:val="005E59C4"/>
    <w:rsid w:val="006034BD"/>
    <w:rsid w:val="00624F69"/>
    <w:rsid w:val="00634521"/>
    <w:rsid w:val="00642A6A"/>
    <w:rsid w:val="006449C0"/>
    <w:rsid w:val="00645C34"/>
    <w:rsid w:val="006614B8"/>
    <w:rsid w:val="00667304"/>
    <w:rsid w:val="0069431A"/>
    <w:rsid w:val="00694A1B"/>
    <w:rsid w:val="006B385C"/>
    <w:rsid w:val="006B41E3"/>
    <w:rsid w:val="006B7902"/>
    <w:rsid w:val="006D5FAD"/>
    <w:rsid w:val="006F6257"/>
    <w:rsid w:val="00707DD1"/>
    <w:rsid w:val="007140B9"/>
    <w:rsid w:val="00722AEF"/>
    <w:rsid w:val="0074361F"/>
    <w:rsid w:val="00773A89"/>
    <w:rsid w:val="007A3D32"/>
    <w:rsid w:val="007B574C"/>
    <w:rsid w:val="007C1404"/>
    <w:rsid w:val="007C79F9"/>
    <w:rsid w:val="007D0A75"/>
    <w:rsid w:val="007D364A"/>
    <w:rsid w:val="007F558D"/>
    <w:rsid w:val="00803B02"/>
    <w:rsid w:val="00826945"/>
    <w:rsid w:val="008349F0"/>
    <w:rsid w:val="00857459"/>
    <w:rsid w:val="008654DF"/>
    <w:rsid w:val="00887CEF"/>
    <w:rsid w:val="00892360"/>
    <w:rsid w:val="00892D6B"/>
    <w:rsid w:val="008C265C"/>
    <w:rsid w:val="008C6E53"/>
    <w:rsid w:val="008D42EA"/>
    <w:rsid w:val="008D7B44"/>
    <w:rsid w:val="00904BAA"/>
    <w:rsid w:val="009434DB"/>
    <w:rsid w:val="00947D29"/>
    <w:rsid w:val="009527D5"/>
    <w:rsid w:val="009806B8"/>
    <w:rsid w:val="00994AC5"/>
    <w:rsid w:val="009B79AB"/>
    <w:rsid w:val="009C0251"/>
    <w:rsid w:val="009C4F7F"/>
    <w:rsid w:val="009D0237"/>
    <w:rsid w:val="009E6EFE"/>
    <w:rsid w:val="00A23070"/>
    <w:rsid w:val="00A25804"/>
    <w:rsid w:val="00A65B3A"/>
    <w:rsid w:val="00AB290C"/>
    <w:rsid w:val="00AC4867"/>
    <w:rsid w:val="00AC54C3"/>
    <w:rsid w:val="00AE1209"/>
    <w:rsid w:val="00AF09AB"/>
    <w:rsid w:val="00AF5500"/>
    <w:rsid w:val="00B01C72"/>
    <w:rsid w:val="00B20A63"/>
    <w:rsid w:val="00B258B3"/>
    <w:rsid w:val="00B350CD"/>
    <w:rsid w:val="00B3734C"/>
    <w:rsid w:val="00B75431"/>
    <w:rsid w:val="00B96085"/>
    <w:rsid w:val="00B96AF8"/>
    <w:rsid w:val="00BB4173"/>
    <w:rsid w:val="00BD1192"/>
    <w:rsid w:val="00BF0B69"/>
    <w:rsid w:val="00BF5C79"/>
    <w:rsid w:val="00C35B20"/>
    <w:rsid w:val="00C3793C"/>
    <w:rsid w:val="00C604C6"/>
    <w:rsid w:val="00CD267A"/>
    <w:rsid w:val="00D02B8F"/>
    <w:rsid w:val="00D061E6"/>
    <w:rsid w:val="00D30138"/>
    <w:rsid w:val="00D42A16"/>
    <w:rsid w:val="00D46534"/>
    <w:rsid w:val="00D7633C"/>
    <w:rsid w:val="00D83531"/>
    <w:rsid w:val="00D87F09"/>
    <w:rsid w:val="00D93B20"/>
    <w:rsid w:val="00DA0642"/>
    <w:rsid w:val="00DB2D03"/>
    <w:rsid w:val="00DD675D"/>
    <w:rsid w:val="00DE2632"/>
    <w:rsid w:val="00E02667"/>
    <w:rsid w:val="00E37EC4"/>
    <w:rsid w:val="00E4009B"/>
    <w:rsid w:val="00E54099"/>
    <w:rsid w:val="00E8080F"/>
    <w:rsid w:val="00E813C6"/>
    <w:rsid w:val="00EA6438"/>
    <w:rsid w:val="00EC0758"/>
    <w:rsid w:val="00EE76CD"/>
    <w:rsid w:val="00EF4A84"/>
    <w:rsid w:val="00F11B5A"/>
    <w:rsid w:val="00F6559F"/>
    <w:rsid w:val="00F8172D"/>
    <w:rsid w:val="00F81C5E"/>
    <w:rsid w:val="00FA5815"/>
    <w:rsid w:val="00FE32DA"/>
    <w:rsid w:val="00F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27823"/>
  <w15:chartTrackingRefBased/>
  <w15:docId w15:val="{B1207B26-1619-4C9F-A5FD-B6A19D5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utura Light" w:hAnsi="Futura Light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1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utura ExtraBold" w:hAnsi="Futura ExtraBold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Century Old Style" w:hAnsi="Century Old Style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ms Rmn" w:hAnsi="Tms Rmn"/>
      <w:lang w:val="en-US"/>
    </w:rPr>
  </w:style>
  <w:style w:type="paragraph" w:styleId="BodyText">
    <w:name w:val="Body Text"/>
    <w:basedOn w:val="Normal"/>
    <w:pPr>
      <w:jc w:val="both"/>
    </w:pPr>
    <w:rPr>
      <w:sz w:val="18"/>
    </w:rPr>
  </w:style>
  <w:style w:type="paragraph" w:styleId="BodyText2">
    <w:name w:val="Body Text 2"/>
    <w:basedOn w:val="Normal"/>
    <w:rPr>
      <w:rFonts w:ascii="Futura ExtraBold" w:hAnsi="Futura ExtraBold"/>
      <w:color w:val="3366FF"/>
    </w:rPr>
  </w:style>
  <w:style w:type="paragraph" w:styleId="Revision">
    <w:name w:val="Revision"/>
    <w:hidden/>
    <w:uiPriority w:val="99"/>
    <w:semiHidden/>
    <w:rsid w:val="00C35B20"/>
    <w:rPr>
      <w:rFonts w:ascii="Futura Light" w:hAnsi="Futura Light"/>
      <w:lang w:eastAsia="en-US"/>
    </w:rPr>
  </w:style>
  <w:style w:type="paragraph" w:customStyle="1" w:styleId="Default">
    <w:name w:val="Default"/>
    <w:rsid w:val="00624F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F6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EMPLATE\ROLED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99B4E-7538-47B8-9544-94768E762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A7F0E-495A-415A-B3A3-B4B1CD6C202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8822E0BF-FC71-464D-85F2-06B86358A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ROLEDES</Template>
  <TotalTime>3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DESCRIPTOR_</vt:lpstr>
    </vt:vector>
  </TitlesOfParts>
  <Company>Great North Eastern Railway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DESCRIPTOR_</dc:title>
  <dc:subject/>
  <dc:creator>Systems Group</dc:creator>
  <cp:keywords/>
  <cp:lastModifiedBy>Janet Paterson</cp:lastModifiedBy>
  <cp:revision>2</cp:revision>
  <cp:lastPrinted>2014-06-09T13:34:00Z</cp:lastPrinted>
  <dcterms:created xsi:type="dcterms:W3CDTF">2026-03-12T14:36:00Z</dcterms:created>
  <dcterms:modified xsi:type="dcterms:W3CDTF">2026-03-12T14:36:00Z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  <property fmtid="{D5CDD505-2E9C-101B-9397-08002B2CF9AE}" pid="3" name="MediaServiceImageTags">
    <vt:lpwstr/>
  </property>
</Properties>
</file>