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8F1" w14:textId="77777777" w:rsidR="0020656C" w:rsidRPr="00C2509B" w:rsidRDefault="0020656C" w:rsidP="0020656C">
      <w:pPr>
        <w:jc w:val="center"/>
        <w:rPr>
          <w:color w:val="000000" w:themeColor="text1"/>
        </w:rPr>
      </w:pPr>
      <w:r w:rsidRPr="00C2509B">
        <w:rPr>
          <w:noProof/>
          <w:color w:val="000000" w:themeColor="text1"/>
        </w:rPr>
        <w:drawing>
          <wp:inline distT="0" distB="0" distL="0" distR="0" wp14:anchorId="5BB477A7" wp14:editId="355F18F6">
            <wp:extent cx="1652270" cy="1005205"/>
            <wp:effectExtent l="0" t="0" r="5080" b="0"/>
            <wp:docPr id="1" name="Picture 1" descr="A logo with a person with arms spread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with arms spread ou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52270" cy="1005205"/>
                    </a:xfrm>
                    <a:prstGeom prst="rect">
                      <a:avLst/>
                    </a:prstGeom>
                  </pic:spPr>
                </pic:pic>
              </a:graphicData>
            </a:graphic>
          </wp:inline>
        </w:drawing>
      </w:r>
    </w:p>
    <w:p w14:paraId="479E5E45" w14:textId="29F2476E" w:rsidR="0020656C" w:rsidRPr="00FE37F0" w:rsidRDefault="0020656C" w:rsidP="0020656C">
      <w:pPr>
        <w:jc w:val="center"/>
        <w:rPr>
          <w:rFonts w:ascii="Calibri" w:hAnsi="Calibri" w:cs="Calibri"/>
          <w:b/>
          <w:bCs/>
          <w:color w:val="000000" w:themeColor="text1"/>
          <w:sz w:val="26"/>
          <w:szCs w:val="26"/>
        </w:rPr>
      </w:pPr>
      <w:r w:rsidRPr="00FE37F0">
        <w:rPr>
          <w:rFonts w:ascii="Calibri" w:hAnsi="Calibri" w:cs="Calibri"/>
          <w:b/>
          <w:bCs/>
          <w:color w:val="000000" w:themeColor="text1"/>
          <w:sz w:val="26"/>
          <w:szCs w:val="26"/>
        </w:rPr>
        <w:t>Role Description and Person Specification</w:t>
      </w:r>
    </w:p>
    <w:p w14:paraId="3BFDBFFC" w14:textId="77777777" w:rsidR="001E7B2F" w:rsidRPr="00C2509B" w:rsidRDefault="001E7B2F" w:rsidP="0020656C">
      <w:pPr>
        <w:jc w:val="center"/>
        <w:rPr>
          <w:rFonts w:ascii="Calibri" w:hAnsi="Calibri" w:cs="Calibri"/>
          <w:b/>
          <w:bCs/>
          <w:color w:val="000000" w:themeColor="text1"/>
          <w:sz w:val="28"/>
          <w:szCs w:val="28"/>
        </w:rPr>
      </w:pPr>
    </w:p>
    <w:p w14:paraId="63E1CE43" w14:textId="54CBC319" w:rsidR="00E7551E" w:rsidRPr="00FE37F0" w:rsidRDefault="009B3D41" w:rsidP="0020656C">
      <w:pPr>
        <w:jc w:val="center"/>
        <w:rPr>
          <w:rFonts w:ascii="Calibri" w:hAnsi="Calibri" w:cs="Calibri"/>
          <w:b/>
          <w:bCs/>
          <w:color w:val="000000" w:themeColor="text1"/>
          <w:sz w:val="36"/>
          <w:szCs w:val="36"/>
          <w:lang w:val="en-US"/>
        </w:rPr>
      </w:pPr>
      <w:r w:rsidRPr="00FE37F0">
        <w:rPr>
          <w:rFonts w:ascii="Calibri" w:hAnsi="Calibri" w:cs="Calibri"/>
          <w:b/>
          <w:bCs/>
          <w:color w:val="000000" w:themeColor="text1"/>
          <w:sz w:val="36"/>
          <w:szCs w:val="36"/>
          <w:lang w:val="en-US"/>
        </w:rPr>
        <w:t xml:space="preserve">Racial Equity </w:t>
      </w:r>
      <w:r w:rsidR="00E7551E" w:rsidRPr="00FE37F0">
        <w:rPr>
          <w:rFonts w:ascii="Calibri" w:hAnsi="Calibri" w:cs="Calibri"/>
          <w:b/>
          <w:bCs/>
          <w:color w:val="000000" w:themeColor="text1"/>
          <w:sz w:val="36"/>
          <w:szCs w:val="36"/>
          <w:lang w:val="en-US"/>
        </w:rPr>
        <w:t>Coordinator</w:t>
      </w:r>
    </w:p>
    <w:p w14:paraId="6783B95A" w14:textId="77777777" w:rsidR="001E7B2F" w:rsidRPr="00C2509B" w:rsidRDefault="001E7B2F" w:rsidP="0020656C">
      <w:pPr>
        <w:jc w:val="center"/>
        <w:rPr>
          <w:rFonts w:ascii="Calibri" w:hAnsi="Calibri" w:cs="Calibri"/>
          <w:b/>
          <w:bCs/>
          <w:color w:val="000000" w:themeColor="text1"/>
          <w:sz w:val="28"/>
          <w:szCs w:val="28"/>
          <w:lang w:val="en-US"/>
        </w:rPr>
      </w:pPr>
    </w:p>
    <w:p w14:paraId="2D4D428C" w14:textId="77777777" w:rsidR="00A530A0" w:rsidRPr="00C2509B" w:rsidRDefault="00A530A0" w:rsidP="00AD5CE9">
      <w:pPr>
        <w:jc w:val="both"/>
        <w:rPr>
          <w:rFonts w:ascii="Calibri" w:hAnsi="Calibri" w:cs="Calibri"/>
          <w:color w:val="000000" w:themeColor="text1"/>
          <w:sz w:val="22"/>
          <w:szCs w:val="22"/>
          <w:lang w:val="en-US"/>
        </w:rPr>
      </w:pPr>
    </w:p>
    <w:p w14:paraId="53142829" w14:textId="6CEAAAD3" w:rsidR="00CD7879" w:rsidRPr="00C2509B" w:rsidRDefault="006E3E06" w:rsidP="0020656C">
      <w:pPr>
        <w:jc w:val="both"/>
        <w:rPr>
          <w:rFonts w:ascii="Calibri" w:hAnsi="Calibri" w:cs="Calibri"/>
          <w:color w:val="000000" w:themeColor="text1"/>
          <w:sz w:val="22"/>
          <w:szCs w:val="22"/>
          <w:lang w:val="en-US"/>
        </w:rPr>
      </w:pPr>
      <w:r w:rsidRPr="00C2509B">
        <w:rPr>
          <w:rFonts w:ascii="Calibri" w:hAnsi="Calibri" w:cs="Calibri"/>
          <w:b/>
          <w:bCs/>
          <w:color w:val="000000" w:themeColor="text1"/>
          <w:sz w:val="22"/>
          <w:szCs w:val="22"/>
          <w:lang w:val="en-US"/>
        </w:rPr>
        <w:t>TITLE</w:t>
      </w:r>
      <w:r w:rsidR="00CD7879" w:rsidRPr="00C2509B">
        <w:rPr>
          <w:rFonts w:ascii="Calibri" w:hAnsi="Calibri" w:cs="Calibri"/>
          <w:b/>
          <w:bCs/>
          <w:color w:val="000000" w:themeColor="text1"/>
          <w:sz w:val="22"/>
          <w:szCs w:val="22"/>
          <w:lang w:val="en-US"/>
        </w:rPr>
        <w:t xml:space="preserve">: </w:t>
      </w:r>
      <w:r w:rsidR="00CD7879" w:rsidRPr="00C2509B">
        <w:rPr>
          <w:rFonts w:ascii="Calibri" w:hAnsi="Calibri" w:cs="Calibri"/>
          <w:color w:val="000000" w:themeColor="text1"/>
          <w:sz w:val="22"/>
          <w:szCs w:val="22"/>
          <w:lang w:val="en-US"/>
        </w:rPr>
        <w:t>Racial Equity Coordinator</w:t>
      </w:r>
    </w:p>
    <w:p w14:paraId="3B0F9E93" w14:textId="77777777" w:rsidR="00CD7879" w:rsidRPr="00C2509B" w:rsidRDefault="00CD7879" w:rsidP="0020656C">
      <w:pPr>
        <w:jc w:val="both"/>
        <w:rPr>
          <w:rFonts w:ascii="Calibri" w:hAnsi="Calibri" w:cs="Calibri"/>
          <w:b/>
          <w:bCs/>
          <w:color w:val="000000" w:themeColor="text1"/>
          <w:sz w:val="22"/>
          <w:szCs w:val="22"/>
          <w:lang w:val="en-US"/>
        </w:rPr>
      </w:pPr>
    </w:p>
    <w:p w14:paraId="3BE2774E" w14:textId="277009BA" w:rsidR="0020656C" w:rsidRPr="00C2509B" w:rsidRDefault="006E3E06" w:rsidP="0020656C">
      <w:pPr>
        <w:jc w:val="both"/>
        <w:rPr>
          <w:rFonts w:ascii="Calibri" w:hAnsi="Calibri" w:cs="Calibri"/>
          <w:color w:val="000000" w:themeColor="text1"/>
          <w:sz w:val="22"/>
          <w:szCs w:val="22"/>
          <w:lang w:val="en-US"/>
        </w:rPr>
      </w:pPr>
      <w:r w:rsidRPr="00C2509B">
        <w:rPr>
          <w:rFonts w:ascii="Calibri" w:hAnsi="Calibri" w:cs="Calibri"/>
          <w:b/>
          <w:bCs/>
          <w:color w:val="000000" w:themeColor="text1"/>
          <w:sz w:val="22"/>
          <w:szCs w:val="22"/>
          <w:lang w:val="en-US"/>
        </w:rPr>
        <w:t>LINE MANAGER</w:t>
      </w:r>
      <w:r w:rsidR="0020656C" w:rsidRPr="00C2509B">
        <w:rPr>
          <w:rFonts w:ascii="Calibri" w:hAnsi="Calibri" w:cs="Calibri"/>
          <w:b/>
          <w:bCs/>
          <w:color w:val="000000" w:themeColor="text1"/>
          <w:sz w:val="22"/>
          <w:szCs w:val="22"/>
          <w:lang w:val="en-US"/>
        </w:rPr>
        <w:t xml:space="preserve">: </w:t>
      </w:r>
      <w:r w:rsidR="0020656C" w:rsidRPr="00C2509B">
        <w:rPr>
          <w:rFonts w:ascii="Calibri" w:hAnsi="Calibri" w:cs="Calibri"/>
          <w:color w:val="000000" w:themeColor="text1"/>
          <w:sz w:val="22"/>
          <w:szCs w:val="22"/>
          <w:lang w:val="en-US"/>
        </w:rPr>
        <w:t>Director of Racial Equity</w:t>
      </w:r>
    </w:p>
    <w:p w14:paraId="09F488D2" w14:textId="77777777" w:rsidR="001E7B2F" w:rsidRPr="00C2509B" w:rsidRDefault="001E7B2F" w:rsidP="0020656C">
      <w:pPr>
        <w:jc w:val="both"/>
        <w:rPr>
          <w:rFonts w:ascii="Calibri" w:hAnsi="Calibri" w:cs="Calibri"/>
          <w:color w:val="000000" w:themeColor="text1"/>
          <w:sz w:val="22"/>
          <w:szCs w:val="22"/>
          <w:lang w:val="en-US"/>
        </w:rPr>
      </w:pPr>
    </w:p>
    <w:p w14:paraId="179BA6A9" w14:textId="4DE825A6" w:rsidR="0020656C" w:rsidRPr="00C2509B" w:rsidRDefault="006E3E06" w:rsidP="0020656C">
      <w:pPr>
        <w:jc w:val="both"/>
        <w:rPr>
          <w:rFonts w:ascii="Calibri" w:hAnsi="Calibri" w:cs="Calibri"/>
          <w:color w:val="000000" w:themeColor="text1"/>
          <w:sz w:val="22"/>
          <w:szCs w:val="22"/>
          <w:lang w:val="en-US"/>
        </w:rPr>
      </w:pPr>
      <w:r w:rsidRPr="00C2509B">
        <w:rPr>
          <w:rFonts w:ascii="Calibri" w:hAnsi="Calibri" w:cs="Calibri"/>
          <w:b/>
          <w:bCs/>
          <w:color w:val="000000" w:themeColor="text1"/>
          <w:sz w:val="22"/>
          <w:szCs w:val="22"/>
          <w:lang w:val="en-US"/>
        </w:rPr>
        <w:t>ROLE TYPE</w:t>
      </w:r>
      <w:r w:rsidR="0020656C" w:rsidRPr="00C2509B">
        <w:rPr>
          <w:rFonts w:ascii="Calibri" w:hAnsi="Calibri" w:cs="Calibri"/>
          <w:b/>
          <w:bCs/>
          <w:color w:val="000000" w:themeColor="text1"/>
          <w:sz w:val="22"/>
          <w:szCs w:val="22"/>
          <w:lang w:val="en-US"/>
        </w:rPr>
        <w:t xml:space="preserve">: </w:t>
      </w:r>
      <w:r w:rsidR="0020656C" w:rsidRPr="00C2509B">
        <w:rPr>
          <w:rFonts w:ascii="Calibri" w:hAnsi="Calibri" w:cs="Calibri"/>
          <w:color w:val="000000" w:themeColor="text1"/>
          <w:sz w:val="22"/>
          <w:szCs w:val="22"/>
          <w:lang w:val="en-US"/>
        </w:rPr>
        <w:t>Full time, 35 hours per week, 5 days a week.</w:t>
      </w:r>
      <w:r w:rsidR="00CD7879" w:rsidRPr="00C2509B">
        <w:rPr>
          <w:rFonts w:ascii="Calibri" w:hAnsi="Calibri" w:cs="Calibri"/>
          <w:color w:val="000000" w:themeColor="text1"/>
          <w:sz w:val="22"/>
          <w:szCs w:val="22"/>
          <w:lang w:val="en-US"/>
        </w:rPr>
        <w:t xml:space="preserve"> Flexible working, with some evening and weekend commitments.</w:t>
      </w:r>
    </w:p>
    <w:p w14:paraId="5B464921" w14:textId="77777777" w:rsidR="001E7B2F" w:rsidRPr="00C2509B" w:rsidRDefault="001E7B2F" w:rsidP="0020656C">
      <w:pPr>
        <w:jc w:val="both"/>
        <w:rPr>
          <w:rFonts w:ascii="Calibri" w:hAnsi="Calibri" w:cs="Calibri"/>
          <w:color w:val="000000" w:themeColor="text1"/>
          <w:sz w:val="22"/>
          <w:szCs w:val="22"/>
          <w:lang w:val="en-US"/>
        </w:rPr>
      </w:pPr>
    </w:p>
    <w:p w14:paraId="50A4CD9C" w14:textId="390D971A" w:rsidR="00C2509B" w:rsidRPr="00D768CE" w:rsidRDefault="00C2509B" w:rsidP="00EF708D">
      <w:pPr>
        <w:pStyle w:val="paraheading"/>
        <w:spacing w:before="0" w:after="0" w:line="240" w:lineRule="auto"/>
        <w:jc w:val="both"/>
        <w:rPr>
          <w:rFonts w:ascii="Calibri" w:hAnsi="Calibri" w:cs="Calibri"/>
          <w:b w:val="0"/>
          <w:sz w:val="22"/>
          <w:szCs w:val="22"/>
        </w:rPr>
      </w:pPr>
      <w:r w:rsidRPr="00D768CE">
        <w:rPr>
          <w:rFonts w:ascii="Calibri" w:hAnsi="Calibri" w:cs="Calibri"/>
          <w:sz w:val="22"/>
          <w:szCs w:val="22"/>
        </w:rPr>
        <w:t xml:space="preserve">KEY WORKING RELATIONSHIPS: </w:t>
      </w:r>
      <w:r w:rsidRPr="00D768CE">
        <w:rPr>
          <w:rFonts w:ascii="Calibri" w:hAnsi="Calibri" w:cs="Calibri"/>
          <w:b w:val="0"/>
          <w:sz w:val="22"/>
          <w:szCs w:val="22"/>
        </w:rPr>
        <w:t>The post holder will</w:t>
      </w:r>
      <w:r w:rsidR="00140432" w:rsidRPr="00D768CE">
        <w:rPr>
          <w:rFonts w:ascii="Calibri" w:hAnsi="Calibri" w:cs="Calibri"/>
          <w:b w:val="0"/>
          <w:sz w:val="22"/>
          <w:szCs w:val="22"/>
        </w:rPr>
        <w:t xml:space="preserve"> also work</w:t>
      </w:r>
      <w:r w:rsidRPr="00D768CE">
        <w:rPr>
          <w:rFonts w:ascii="Calibri" w:hAnsi="Calibri" w:cs="Calibri"/>
          <w:b w:val="0"/>
          <w:sz w:val="22"/>
          <w:szCs w:val="22"/>
        </w:rPr>
        <w:t xml:space="preserve"> with, </w:t>
      </w:r>
      <w:r w:rsidR="00140432" w:rsidRPr="00D768CE">
        <w:rPr>
          <w:rFonts w:ascii="Calibri" w:hAnsi="Calibri" w:cs="Calibri"/>
          <w:b w:val="0"/>
          <w:sz w:val="22"/>
          <w:szCs w:val="22"/>
        </w:rPr>
        <w:t>Bishop Saju M</w:t>
      </w:r>
      <w:r w:rsidR="005466C1" w:rsidRPr="00D768CE">
        <w:rPr>
          <w:rFonts w:ascii="Calibri" w:hAnsi="Calibri" w:cs="Calibri"/>
          <w:b w:val="0"/>
          <w:sz w:val="22"/>
          <w:szCs w:val="22"/>
        </w:rPr>
        <w:t>uth</w:t>
      </w:r>
      <w:r w:rsidR="00140432" w:rsidRPr="00D768CE">
        <w:rPr>
          <w:rFonts w:ascii="Calibri" w:hAnsi="Calibri" w:cs="Calibri"/>
          <w:b w:val="0"/>
          <w:sz w:val="22"/>
          <w:szCs w:val="22"/>
        </w:rPr>
        <w:t>a</w:t>
      </w:r>
      <w:r w:rsidR="005466C1" w:rsidRPr="00D768CE">
        <w:rPr>
          <w:rFonts w:ascii="Calibri" w:hAnsi="Calibri" w:cs="Calibri"/>
          <w:b w:val="0"/>
          <w:sz w:val="22"/>
          <w:szCs w:val="22"/>
        </w:rPr>
        <w:t>lal</w:t>
      </w:r>
      <w:r w:rsidR="00B7357F" w:rsidRPr="00D768CE">
        <w:rPr>
          <w:rFonts w:ascii="Calibri" w:hAnsi="Calibri" w:cs="Calibri"/>
          <w:b w:val="0"/>
          <w:sz w:val="22"/>
          <w:szCs w:val="22"/>
        </w:rPr>
        <w:t>y</w:t>
      </w:r>
      <w:r w:rsidR="00140432" w:rsidRPr="00D768CE">
        <w:rPr>
          <w:rFonts w:ascii="Calibri" w:hAnsi="Calibri" w:cs="Calibri"/>
          <w:b w:val="0"/>
          <w:sz w:val="22"/>
          <w:szCs w:val="22"/>
        </w:rPr>
        <w:t xml:space="preserve">, </w:t>
      </w:r>
      <w:r w:rsidR="00023A07" w:rsidRPr="00D768CE">
        <w:rPr>
          <w:rFonts w:ascii="Calibri" w:hAnsi="Calibri" w:cs="Calibri"/>
          <w:b w:val="0"/>
          <w:sz w:val="22"/>
          <w:szCs w:val="22"/>
        </w:rPr>
        <w:t xml:space="preserve">the Intercultural Ministry Director and department, </w:t>
      </w:r>
      <w:r w:rsidR="001B4872" w:rsidRPr="00D768CE">
        <w:rPr>
          <w:rFonts w:ascii="Calibri" w:hAnsi="Calibri" w:cs="Calibri"/>
          <w:b w:val="0"/>
          <w:sz w:val="22"/>
          <w:szCs w:val="22"/>
        </w:rPr>
        <w:t>Diocesan B</w:t>
      </w:r>
      <w:r w:rsidR="00EF708D" w:rsidRPr="00D768CE">
        <w:rPr>
          <w:rFonts w:ascii="Calibri" w:hAnsi="Calibri" w:cs="Calibri"/>
          <w:b w:val="0"/>
          <w:sz w:val="22"/>
          <w:szCs w:val="22"/>
        </w:rPr>
        <w:t xml:space="preserve">oard of Education, </w:t>
      </w:r>
      <w:r w:rsidR="00023A07" w:rsidRPr="00D768CE">
        <w:rPr>
          <w:rFonts w:ascii="Calibri" w:hAnsi="Calibri" w:cs="Calibri"/>
          <w:b w:val="0"/>
          <w:sz w:val="22"/>
          <w:szCs w:val="22"/>
        </w:rPr>
        <w:t xml:space="preserve">clergy and lay ministers, and anyone else deemed necessary to support and achieve the goals of the role. </w:t>
      </w:r>
      <w:r w:rsidR="001B4872" w:rsidRPr="00D768CE">
        <w:rPr>
          <w:rFonts w:ascii="Calibri" w:hAnsi="Calibri" w:cs="Calibri"/>
          <w:b w:val="0"/>
          <w:sz w:val="22"/>
          <w:szCs w:val="22"/>
        </w:rPr>
        <w:t xml:space="preserve">The post holder will be expected to </w:t>
      </w:r>
      <w:r w:rsidRPr="00D768CE">
        <w:rPr>
          <w:rFonts w:ascii="Calibri" w:hAnsi="Calibri" w:cs="Calibri"/>
          <w:b w:val="0"/>
          <w:sz w:val="22"/>
          <w:szCs w:val="22"/>
        </w:rPr>
        <w:t>be familiar and/or stay up to date with national church thinking and best practice concerning racial justice (as appropriate) with regional and national networks.</w:t>
      </w:r>
      <w:r w:rsidR="000C71E0" w:rsidRPr="00D768CE">
        <w:rPr>
          <w:rFonts w:ascii="Calibri" w:hAnsi="Calibri" w:cs="Calibri"/>
          <w:b w:val="0"/>
          <w:sz w:val="22"/>
          <w:szCs w:val="22"/>
        </w:rPr>
        <w:t xml:space="preserve">  </w:t>
      </w:r>
      <w:r w:rsidR="002264F0" w:rsidRPr="00D768CE">
        <w:rPr>
          <w:rFonts w:ascii="Calibri" w:hAnsi="Calibri" w:cs="Calibri"/>
          <w:b w:val="0"/>
          <w:sz w:val="22"/>
          <w:szCs w:val="22"/>
        </w:rPr>
        <w:t xml:space="preserve"> </w:t>
      </w:r>
    </w:p>
    <w:p w14:paraId="5D70B59B" w14:textId="77777777" w:rsidR="00C2509B" w:rsidRDefault="00C2509B" w:rsidP="00C2509B">
      <w:pPr>
        <w:pStyle w:val="body"/>
        <w:spacing w:line="240" w:lineRule="auto"/>
        <w:jc w:val="both"/>
        <w:rPr>
          <w:b/>
          <w:szCs w:val="20"/>
        </w:rPr>
      </w:pPr>
    </w:p>
    <w:p w14:paraId="7549CAAA" w14:textId="141429F4" w:rsidR="00C2509B" w:rsidRPr="00C2509B" w:rsidRDefault="00C2509B" w:rsidP="00C2509B">
      <w:pPr>
        <w:rPr>
          <w:rFonts w:ascii="Calibri" w:hAnsi="Calibri" w:cs="Calibri"/>
          <w:b/>
          <w:sz w:val="22"/>
          <w:szCs w:val="22"/>
        </w:rPr>
      </w:pPr>
      <w:bookmarkStart w:id="0" w:name="_Hlk103866643"/>
      <w:r>
        <w:rPr>
          <w:rFonts w:ascii="Calibri" w:hAnsi="Calibri" w:cs="Calibri"/>
          <w:b/>
          <w:sz w:val="22"/>
          <w:szCs w:val="22"/>
        </w:rPr>
        <w:t xml:space="preserve">EQUALITY, DIVERSITY and INCLUSION: </w:t>
      </w:r>
      <w:r>
        <w:rPr>
          <w:rFonts w:ascii="Calibri" w:hAnsi="Calibri" w:cs="Calibri"/>
          <w:sz w:val="22"/>
          <w:szCs w:val="22"/>
        </w:rPr>
        <w:t>Leicester</w:t>
      </w:r>
      <w:r w:rsidRPr="00C2509B">
        <w:rPr>
          <w:rFonts w:ascii="Calibri" w:hAnsi="Calibri" w:cs="Calibri"/>
          <w:sz w:val="22"/>
          <w:szCs w:val="22"/>
        </w:rPr>
        <w:t xml:space="preserve"> Diocese is committed to treating our whole community with dignity and respect. We desire to represent diverse identities within our community whether this be by race, culture, religion, sexual orientation, gender, disability or social background of each person to ensure they fulfil their potential within a proactive, loving and caring environment.  </w:t>
      </w:r>
    </w:p>
    <w:bookmarkEnd w:id="0"/>
    <w:p w14:paraId="2E5E0861" w14:textId="77777777" w:rsidR="00C2509B" w:rsidRPr="00C2509B" w:rsidRDefault="00C2509B" w:rsidP="0020656C">
      <w:pPr>
        <w:jc w:val="both"/>
        <w:rPr>
          <w:rFonts w:ascii="Calibri" w:hAnsi="Calibri" w:cs="Calibri"/>
          <w:color w:val="000000" w:themeColor="text1"/>
          <w:sz w:val="22"/>
          <w:szCs w:val="22"/>
          <w:lang w:val="en-US"/>
        </w:rPr>
      </w:pPr>
    </w:p>
    <w:p w14:paraId="1E1DF58C" w14:textId="77777777" w:rsidR="001E7B2F" w:rsidRPr="00C2509B" w:rsidRDefault="001E7B2F" w:rsidP="0020656C">
      <w:pPr>
        <w:jc w:val="both"/>
        <w:rPr>
          <w:rFonts w:ascii="Calibri" w:hAnsi="Calibri" w:cs="Calibri"/>
          <w:color w:val="000000" w:themeColor="text1"/>
          <w:sz w:val="22"/>
          <w:szCs w:val="22"/>
          <w:lang w:val="en-US"/>
        </w:rPr>
      </w:pPr>
    </w:p>
    <w:p w14:paraId="6945D57B" w14:textId="55EFCD42" w:rsidR="0020656C" w:rsidRPr="00C2509B" w:rsidRDefault="006E3E06" w:rsidP="0020656C">
      <w:pPr>
        <w:rPr>
          <w:rFonts w:ascii="Calibri" w:hAnsi="Calibri" w:cs="Calibri"/>
          <w:color w:val="000000" w:themeColor="text1"/>
          <w:sz w:val="22"/>
          <w:szCs w:val="22"/>
        </w:rPr>
      </w:pPr>
      <w:r w:rsidRPr="00C2509B">
        <w:rPr>
          <w:rFonts w:ascii="Calibri" w:hAnsi="Calibri" w:cs="Calibri"/>
          <w:b/>
          <w:bCs/>
          <w:color w:val="000000" w:themeColor="text1"/>
          <w:sz w:val="22"/>
          <w:szCs w:val="22"/>
        </w:rPr>
        <w:t>PURPOSE</w:t>
      </w:r>
      <w:r w:rsidR="0020656C" w:rsidRPr="00C2509B">
        <w:rPr>
          <w:rFonts w:ascii="Calibri" w:hAnsi="Calibri" w:cs="Calibri"/>
          <w:color w:val="000000" w:themeColor="text1"/>
          <w:sz w:val="22"/>
          <w:szCs w:val="22"/>
        </w:rPr>
        <w:t xml:space="preserve">: </w:t>
      </w:r>
    </w:p>
    <w:p w14:paraId="3C6B5E08" w14:textId="09F7F5D4" w:rsidR="0020656C" w:rsidRPr="00C2509B" w:rsidRDefault="0020656C" w:rsidP="0020656C">
      <w:pPr>
        <w:rPr>
          <w:rFonts w:ascii="Calibri" w:hAnsi="Calibri" w:cs="Calibri"/>
          <w:color w:val="000000" w:themeColor="text1"/>
          <w:sz w:val="22"/>
          <w:szCs w:val="22"/>
        </w:rPr>
      </w:pPr>
    </w:p>
    <w:p w14:paraId="0B1B3EB1" w14:textId="484EE6BB" w:rsidR="001E7B2F" w:rsidRPr="00C2509B" w:rsidRDefault="0020656C" w:rsidP="001E7B2F">
      <w:pPr>
        <w:jc w:val="both"/>
        <w:rPr>
          <w:rFonts w:ascii="Calibri" w:hAnsi="Calibri" w:cs="Calibri"/>
          <w:color w:val="000000" w:themeColor="text1"/>
          <w:sz w:val="22"/>
          <w:szCs w:val="22"/>
        </w:rPr>
      </w:pPr>
      <w:r w:rsidRPr="00C2509B">
        <w:rPr>
          <w:rFonts w:ascii="Calibri" w:hAnsi="Calibri" w:cs="Calibri"/>
          <w:color w:val="000000" w:themeColor="text1"/>
          <w:sz w:val="22"/>
          <w:szCs w:val="22"/>
        </w:rPr>
        <w:t xml:space="preserve">The </w:t>
      </w:r>
      <w:r w:rsidR="00AF0CB9" w:rsidRPr="00C2509B">
        <w:rPr>
          <w:rFonts w:ascii="Calibri" w:hAnsi="Calibri" w:cs="Calibri"/>
          <w:color w:val="000000" w:themeColor="text1"/>
          <w:sz w:val="22"/>
          <w:szCs w:val="22"/>
        </w:rPr>
        <w:t>purpose of this</w:t>
      </w:r>
      <w:r w:rsidRPr="00C2509B">
        <w:rPr>
          <w:rFonts w:ascii="Calibri" w:hAnsi="Calibri" w:cs="Calibri"/>
          <w:color w:val="000000" w:themeColor="text1"/>
          <w:sz w:val="22"/>
          <w:szCs w:val="22"/>
        </w:rPr>
        <w:t xml:space="preserve"> role is to provide executive support </w:t>
      </w:r>
      <w:r w:rsidR="00AF0CB9" w:rsidRPr="00C2509B">
        <w:rPr>
          <w:rFonts w:ascii="Calibri" w:hAnsi="Calibri" w:cs="Calibri"/>
          <w:color w:val="000000" w:themeColor="text1"/>
          <w:sz w:val="22"/>
          <w:szCs w:val="22"/>
        </w:rPr>
        <w:t>and work with</w:t>
      </w:r>
      <w:r w:rsidRPr="00C2509B">
        <w:rPr>
          <w:rFonts w:ascii="Calibri" w:hAnsi="Calibri" w:cs="Calibri"/>
          <w:color w:val="000000" w:themeColor="text1"/>
          <w:sz w:val="22"/>
          <w:szCs w:val="22"/>
        </w:rPr>
        <w:t xml:space="preserve"> the Director of Racial Equity </w:t>
      </w:r>
      <w:r w:rsidR="00B51DE7" w:rsidRPr="00C2509B">
        <w:rPr>
          <w:rFonts w:ascii="Calibri" w:hAnsi="Calibri" w:cs="Calibri"/>
          <w:color w:val="000000" w:themeColor="text1"/>
          <w:sz w:val="22"/>
          <w:szCs w:val="22"/>
        </w:rPr>
        <w:t xml:space="preserve">(DRE) </w:t>
      </w:r>
      <w:r w:rsidRPr="00C2509B">
        <w:rPr>
          <w:rFonts w:ascii="Calibri" w:hAnsi="Calibri" w:cs="Calibri"/>
          <w:color w:val="000000" w:themeColor="text1"/>
          <w:sz w:val="22"/>
          <w:szCs w:val="22"/>
        </w:rPr>
        <w:t>i</w:t>
      </w:r>
      <w:r w:rsidR="00AF0CB9" w:rsidRPr="00C2509B">
        <w:rPr>
          <w:rFonts w:ascii="Calibri" w:hAnsi="Calibri" w:cs="Calibri"/>
          <w:color w:val="000000" w:themeColor="text1"/>
          <w:sz w:val="22"/>
          <w:szCs w:val="22"/>
        </w:rPr>
        <w:t>mplement and deliver outcomes of</w:t>
      </w:r>
      <w:r w:rsidRPr="00C2509B">
        <w:rPr>
          <w:rFonts w:ascii="Calibri" w:hAnsi="Calibri" w:cs="Calibri"/>
          <w:color w:val="000000" w:themeColor="text1"/>
          <w:sz w:val="22"/>
          <w:szCs w:val="22"/>
        </w:rPr>
        <w:t xml:space="preserve"> the </w:t>
      </w:r>
      <w:r w:rsidR="00AF0CB9" w:rsidRPr="00C2509B">
        <w:rPr>
          <w:rFonts w:ascii="Calibri" w:hAnsi="Calibri" w:cs="Calibri"/>
          <w:color w:val="000000" w:themeColor="text1"/>
          <w:sz w:val="22"/>
          <w:szCs w:val="22"/>
        </w:rPr>
        <w:t>Leicester Diocese</w:t>
      </w:r>
      <w:r w:rsidRPr="00C2509B">
        <w:rPr>
          <w:rFonts w:ascii="Calibri" w:hAnsi="Calibri" w:cs="Calibri"/>
          <w:color w:val="000000" w:themeColor="text1"/>
          <w:sz w:val="22"/>
          <w:szCs w:val="22"/>
        </w:rPr>
        <w:t xml:space="preserve"> Racial Equity Strategy.</w:t>
      </w:r>
      <w:r w:rsidR="001E7B2F" w:rsidRPr="00C2509B">
        <w:rPr>
          <w:rFonts w:ascii="Calibri" w:hAnsi="Calibri" w:cs="Calibri"/>
          <w:color w:val="000000" w:themeColor="text1"/>
          <w:sz w:val="22"/>
          <w:szCs w:val="22"/>
          <w:shd w:val="clear" w:color="auto" w:fill="FFFFFF"/>
        </w:rPr>
        <w:t xml:space="preserve"> This role provides comprehensive administrative and operational support for racial equity within the Diocese. You’ll work on a range of projects, events, and initiatives designed to support churches, clergy, and the wider diocesan community in fostering racial justice and equity. This role requires someone passionate about equity and diversity, with strong organisational and communication skills.</w:t>
      </w:r>
    </w:p>
    <w:p w14:paraId="515B2A78" w14:textId="77777777" w:rsidR="001610A0" w:rsidRPr="00C2509B" w:rsidRDefault="001610A0" w:rsidP="0020656C">
      <w:pPr>
        <w:rPr>
          <w:rFonts w:ascii="Calibri" w:hAnsi="Calibri" w:cs="Calibri"/>
          <w:color w:val="000000" w:themeColor="text1"/>
          <w:sz w:val="22"/>
          <w:szCs w:val="22"/>
        </w:rPr>
      </w:pPr>
    </w:p>
    <w:p w14:paraId="0E5F452C" w14:textId="7BD37B40" w:rsidR="001610A0" w:rsidRPr="00C2509B" w:rsidRDefault="001610A0" w:rsidP="001610A0">
      <w:pPr>
        <w:pStyle w:val="ListParagraph"/>
        <w:numPr>
          <w:ilvl w:val="0"/>
          <w:numId w:val="5"/>
        </w:numPr>
        <w:rPr>
          <w:rFonts w:ascii="Calibri" w:hAnsi="Calibri" w:cs="Calibri"/>
          <w:color w:val="000000" w:themeColor="text1"/>
          <w:sz w:val="22"/>
          <w:szCs w:val="22"/>
        </w:rPr>
      </w:pPr>
      <w:r w:rsidRPr="00C2509B">
        <w:rPr>
          <w:rFonts w:ascii="Calibri" w:hAnsi="Calibri" w:cs="Calibri"/>
          <w:color w:val="000000" w:themeColor="text1"/>
          <w:sz w:val="22"/>
          <w:szCs w:val="22"/>
        </w:rPr>
        <w:t>Planning,</w:t>
      </w:r>
      <w:r w:rsidR="001E7B2F" w:rsidRPr="00C2509B">
        <w:rPr>
          <w:rFonts w:ascii="Calibri" w:hAnsi="Calibri" w:cs="Calibri"/>
          <w:color w:val="000000" w:themeColor="text1"/>
          <w:sz w:val="22"/>
          <w:szCs w:val="22"/>
        </w:rPr>
        <w:t xml:space="preserve"> </w:t>
      </w:r>
      <w:r w:rsidRPr="00C2509B">
        <w:rPr>
          <w:rFonts w:ascii="Calibri" w:hAnsi="Calibri" w:cs="Calibri"/>
          <w:color w:val="000000" w:themeColor="text1"/>
          <w:sz w:val="22"/>
          <w:szCs w:val="22"/>
        </w:rPr>
        <w:t xml:space="preserve">co-ordinating </w:t>
      </w:r>
      <w:r w:rsidR="001E7B2F" w:rsidRPr="00C2509B">
        <w:rPr>
          <w:rFonts w:ascii="Calibri" w:hAnsi="Calibri" w:cs="Calibri"/>
          <w:color w:val="000000" w:themeColor="text1"/>
          <w:sz w:val="22"/>
          <w:szCs w:val="22"/>
        </w:rPr>
        <w:t xml:space="preserve">and delivering </w:t>
      </w:r>
      <w:r w:rsidRPr="00C2509B">
        <w:rPr>
          <w:rFonts w:ascii="Calibri" w:hAnsi="Calibri" w:cs="Calibri"/>
          <w:color w:val="000000" w:themeColor="text1"/>
          <w:sz w:val="22"/>
          <w:szCs w:val="22"/>
        </w:rPr>
        <w:t xml:space="preserve">training, events and </w:t>
      </w:r>
      <w:r w:rsidR="006D1F0D" w:rsidRPr="00C2509B">
        <w:rPr>
          <w:rFonts w:ascii="Calibri" w:hAnsi="Calibri" w:cs="Calibri"/>
          <w:color w:val="000000" w:themeColor="text1"/>
          <w:sz w:val="22"/>
          <w:szCs w:val="22"/>
        </w:rPr>
        <w:t>r</w:t>
      </w:r>
      <w:r w:rsidR="001E7B2F" w:rsidRPr="00C2509B">
        <w:rPr>
          <w:rFonts w:ascii="Calibri" w:hAnsi="Calibri" w:cs="Calibri"/>
          <w:color w:val="000000" w:themeColor="text1"/>
          <w:sz w:val="22"/>
          <w:szCs w:val="22"/>
        </w:rPr>
        <w:t>ace-r</w:t>
      </w:r>
      <w:r w:rsidR="006D1F0D" w:rsidRPr="00C2509B">
        <w:rPr>
          <w:rFonts w:ascii="Calibri" w:hAnsi="Calibri" w:cs="Calibri"/>
          <w:color w:val="000000" w:themeColor="text1"/>
          <w:sz w:val="22"/>
          <w:szCs w:val="22"/>
        </w:rPr>
        <w:t xml:space="preserve">elated </w:t>
      </w:r>
      <w:r w:rsidR="001E7B2F" w:rsidRPr="00C2509B">
        <w:rPr>
          <w:rFonts w:ascii="Calibri" w:hAnsi="Calibri" w:cs="Calibri"/>
          <w:color w:val="000000" w:themeColor="text1"/>
          <w:sz w:val="22"/>
          <w:szCs w:val="22"/>
        </w:rPr>
        <w:t>projects and programmes</w:t>
      </w:r>
    </w:p>
    <w:p w14:paraId="60460C0C" w14:textId="7BE2F9B0" w:rsidR="001610A0" w:rsidRPr="00C2509B" w:rsidRDefault="001610A0" w:rsidP="001610A0">
      <w:pPr>
        <w:pStyle w:val="ListParagraph"/>
        <w:numPr>
          <w:ilvl w:val="0"/>
          <w:numId w:val="5"/>
        </w:numPr>
        <w:rPr>
          <w:rFonts w:ascii="Calibri" w:hAnsi="Calibri" w:cs="Calibri"/>
          <w:color w:val="000000" w:themeColor="text1"/>
          <w:sz w:val="22"/>
          <w:szCs w:val="22"/>
        </w:rPr>
      </w:pPr>
      <w:r w:rsidRPr="00C2509B">
        <w:rPr>
          <w:rFonts w:ascii="Calibri" w:hAnsi="Calibri" w:cs="Calibri"/>
          <w:color w:val="000000" w:themeColor="text1"/>
          <w:sz w:val="22"/>
          <w:szCs w:val="22"/>
        </w:rPr>
        <w:t>Administrative support for the department, including office</w:t>
      </w:r>
      <w:r w:rsidR="006D1F0D" w:rsidRPr="00C2509B">
        <w:rPr>
          <w:rFonts w:ascii="Calibri" w:hAnsi="Calibri" w:cs="Calibri"/>
          <w:color w:val="000000" w:themeColor="text1"/>
          <w:sz w:val="22"/>
          <w:szCs w:val="22"/>
        </w:rPr>
        <w:t xml:space="preserve">, </w:t>
      </w:r>
      <w:r w:rsidRPr="00C2509B">
        <w:rPr>
          <w:rFonts w:ascii="Calibri" w:hAnsi="Calibri" w:cs="Calibri"/>
          <w:color w:val="000000" w:themeColor="text1"/>
          <w:sz w:val="22"/>
          <w:szCs w:val="22"/>
        </w:rPr>
        <w:t xml:space="preserve">diary </w:t>
      </w:r>
      <w:r w:rsidR="006D1F0D" w:rsidRPr="00C2509B">
        <w:rPr>
          <w:rFonts w:ascii="Calibri" w:hAnsi="Calibri" w:cs="Calibri"/>
          <w:color w:val="000000" w:themeColor="text1"/>
          <w:sz w:val="22"/>
          <w:szCs w:val="22"/>
        </w:rPr>
        <w:t xml:space="preserve">and meeting </w:t>
      </w:r>
      <w:r w:rsidRPr="00C2509B">
        <w:rPr>
          <w:rFonts w:ascii="Calibri" w:hAnsi="Calibri" w:cs="Calibri"/>
          <w:color w:val="000000" w:themeColor="text1"/>
          <w:sz w:val="22"/>
          <w:szCs w:val="22"/>
        </w:rPr>
        <w:t xml:space="preserve">management </w:t>
      </w:r>
    </w:p>
    <w:p w14:paraId="229660AD" w14:textId="3DFD9D4A" w:rsidR="006D1F0D" w:rsidRPr="00C2509B" w:rsidRDefault="006D1F0D" w:rsidP="006D1F0D">
      <w:pPr>
        <w:pStyle w:val="ListParagraph"/>
        <w:numPr>
          <w:ilvl w:val="0"/>
          <w:numId w:val="5"/>
        </w:numPr>
        <w:rPr>
          <w:rFonts w:ascii="Calibri" w:hAnsi="Calibri" w:cs="Calibri"/>
          <w:color w:val="000000" w:themeColor="text1"/>
          <w:sz w:val="22"/>
          <w:szCs w:val="22"/>
        </w:rPr>
      </w:pPr>
      <w:r w:rsidRPr="00C2509B">
        <w:rPr>
          <w:rFonts w:ascii="Calibri" w:hAnsi="Calibri" w:cs="Calibri"/>
          <w:color w:val="000000" w:themeColor="text1"/>
          <w:sz w:val="22"/>
          <w:szCs w:val="22"/>
        </w:rPr>
        <w:t>Ensures and maintains communication and logistics between department and various stakeholders</w:t>
      </w:r>
      <w:r w:rsidR="00AF0CB9" w:rsidRPr="00C2509B">
        <w:rPr>
          <w:rFonts w:ascii="Calibri" w:hAnsi="Calibri" w:cs="Calibri"/>
          <w:color w:val="000000" w:themeColor="text1"/>
          <w:sz w:val="22"/>
          <w:szCs w:val="22"/>
        </w:rPr>
        <w:t xml:space="preserve"> (internal and external)</w:t>
      </w:r>
    </w:p>
    <w:p w14:paraId="0E30134F" w14:textId="15537DA9" w:rsidR="00B51DE7" w:rsidRPr="00C2509B" w:rsidRDefault="00B51DE7" w:rsidP="006D1F0D">
      <w:pPr>
        <w:pStyle w:val="ListParagraph"/>
        <w:numPr>
          <w:ilvl w:val="0"/>
          <w:numId w:val="5"/>
        </w:numPr>
        <w:rPr>
          <w:rFonts w:ascii="Calibri" w:hAnsi="Calibri" w:cs="Calibri"/>
          <w:color w:val="000000" w:themeColor="text1"/>
          <w:sz w:val="22"/>
          <w:szCs w:val="22"/>
        </w:rPr>
      </w:pPr>
      <w:r w:rsidRPr="00C2509B">
        <w:rPr>
          <w:rFonts w:ascii="Calibri" w:hAnsi="Calibri" w:cs="Calibri"/>
          <w:color w:val="000000" w:themeColor="text1"/>
          <w:sz w:val="22"/>
          <w:szCs w:val="22"/>
        </w:rPr>
        <w:t>Build and maintain strong relationships with local community, church and schools to promote anti-racist practice</w:t>
      </w:r>
    </w:p>
    <w:p w14:paraId="36C2E280" w14:textId="4A74DDD4" w:rsidR="006D1F0D" w:rsidRPr="00C2509B" w:rsidRDefault="006D1F0D" w:rsidP="006D1F0D">
      <w:pPr>
        <w:pStyle w:val="ListParagraph"/>
        <w:numPr>
          <w:ilvl w:val="0"/>
          <w:numId w:val="5"/>
        </w:numPr>
        <w:rPr>
          <w:rFonts w:ascii="Calibri" w:hAnsi="Calibri" w:cs="Calibri"/>
          <w:color w:val="000000" w:themeColor="text1"/>
          <w:sz w:val="22"/>
          <w:szCs w:val="22"/>
        </w:rPr>
      </w:pPr>
      <w:r w:rsidRPr="00C2509B">
        <w:rPr>
          <w:rFonts w:ascii="Calibri" w:hAnsi="Calibri" w:cs="Calibri"/>
          <w:color w:val="000000" w:themeColor="text1"/>
          <w:sz w:val="22"/>
          <w:szCs w:val="22"/>
        </w:rPr>
        <w:t xml:space="preserve">Supports the development and delivery of strategies, initiatives and existing policies to address </w:t>
      </w:r>
      <w:r w:rsidRPr="00C2509B">
        <w:rPr>
          <w:rFonts w:ascii="Calibri" w:hAnsi="Calibri" w:cs="Calibri"/>
          <w:color w:val="000000" w:themeColor="text1"/>
          <w:sz w:val="22"/>
          <w:szCs w:val="22"/>
          <w:lang w:val="en-US"/>
        </w:rPr>
        <w:t>systemic racial disparities within the Diocese</w:t>
      </w:r>
    </w:p>
    <w:p w14:paraId="216CD060" w14:textId="6D782A21" w:rsidR="006D1F0D" w:rsidRPr="00C2509B" w:rsidRDefault="006D1F0D" w:rsidP="006D1F0D">
      <w:pPr>
        <w:pStyle w:val="ListParagraph"/>
        <w:rPr>
          <w:rFonts w:ascii="Calibri" w:hAnsi="Calibri" w:cs="Calibri"/>
          <w:color w:val="000000" w:themeColor="text1"/>
          <w:sz w:val="22"/>
          <w:szCs w:val="22"/>
        </w:rPr>
      </w:pPr>
    </w:p>
    <w:p w14:paraId="2D9AF90F" w14:textId="77777777" w:rsidR="006D1F0D" w:rsidRPr="00C2509B" w:rsidRDefault="006D1F0D" w:rsidP="0020656C">
      <w:pPr>
        <w:rPr>
          <w:rFonts w:ascii="Calibri" w:hAnsi="Calibri" w:cs="Calibri"/>
          <w:color w:val="000000" w:themeColor="text1"/>
          <w:sz w:val="22"/>
          <w:szCs w:val="22"/>
        </w:rPr>
      </w:pPr>
    </w:p>
    <w:p w14:paraId="38521ED9" w14:textId="629DA303" w:rsidR="006D1F0D" w:rsidRPr="00C2509B" w:rsidRDefault="006E3E06" w:rsidP="006D1F0D">
      <w:pPr>
        <w:jc w:val="both"/>
        <w:rPr>
          <w:rFonts w:ascii="Calibri" w:hAnsi="Calibri" w:cs="Calibri"/>
          <w:b/>
          <w:bCs/>
          <w:color w:val="000000" w:themeColor="text1"/>
          <w:sz w:val="22"/>
          <w:szCs w:val="22"/>
          <w:u w:val="single"/>
          <w:lang w:val="en-US"/>
        </w:rPr>
      </w:pPr>
      <w:r w:rsidRPr="00C2509B">
        <w:rPr>
          <w:rFonts w:ascii="Calibri" w:hAnsi="Calibri" w:cs="Calibri"/>
          <w:b/>
          <w:bCs/>
          <w:color w:val="000000" w:themeColor="text1"/>
          <w:sz w:val="22"/>
          <w:szCs w:val="22"/>
          <w:u w:val="single"/>
          <w:lang w:val="en-US"/>
        </w:rPr>
        <w:lastRenderedPageBreak/>
        <w:t>KEY RESPONSIBILITIES:</w:t>
      </w:r>
    </w:p>
    <w:p w14:paraId="05F0F3AD" w14:textId="77777777" w:rsidR="00B51DE7" w:rsidRPr="00C2509B" w:rsidRDefault="00B51DE7" w:rsidP="006D1F0D">
      <w:pPr>
        <w:jc w:val="both"/>
        <w:rPr>
          <w:rFonts w:ascii="Calibri" w:hAnsi="Calibri" w:cs="Calibri"/>
          <w:b/>
          <w:bCs/>
          <w:color w:val="000000" w:themeColor="text1"/>
          <w:sz w:val="22"/>
          <w:szCs w:val="22"/>
          <w:u w:val="single"/>
          <w:lang w:val="en-US"/>
        </w:rPr>
      </w:pPr>
    </w:p>
    <w:p w14:paraId="1159EB97" w14:textId="5C48022E" w:rsidR="00B51DE7" w:rsidRPr="00C2509B" w:rsidRDefault="00B51DE7" w:rsidP="006D1F0D">
      <w:pPr>
        <w:jc w:val="both"/>
        <w:rPr>
          <w:rFonts w:ascii="Calibri" w:hAnsi="Calibri" w:cs="Calibri"/>
          <w:b/>
          <w:bCs/>
          <w:color w:val="000000" w:themeColor="text1"/>
          <w:sz w:val="22"/>
          <w:szCs w:val="22"/>
          <w:lang w:val="en-US"/>
        </w:rPr>
      </w:pPr>
      <w:r w:rsidRPr="00C2509B">
        <w:rPr>
          <w:rFonts w:ascii="Calibri" w:hAnsi="Calibri" w:cs="Calibri"/>
          <w:b/>
          <w:bCs/>
          <w:color w:val="000000" w:themeColor="text1"/>
          <w:sz w:val="22"/>
          <w:szCs w:val="22"/>
          <w:lang w:val="en-US"/>
        </w:rPr>
        <w:t>Facilitating Racial Equity Training and Events:</w:t>
      </w:r>
    </w:p>
    <w:p w14:paraId="51F86AAA" w14:textId="50C8F4AC" w:rsidR="00B51DE7" w:rsidRPr="00C2509B" w:rsidRDefault="00B51DE7" w:rsidP="006D1F0D">
      <w:pPr>
        <w:jc w:val="both"/>
        <w:rPr>
          <w:rFonts w:ascii="Calibri" w:hAnsi="Calibri" w:cs="Calibri"/>
          <w:b/>
          <w:bCs/>
          <w:color w:val="000000" w:themeColor="text1"/>
          <w:sz w:val="22"/>
          <w:szCs w:val="22"/>
          <w:lang w:val="en-US"/>
        </w:rPr>
      </w:pPr>
      <w:r w:rsidRPr="00C2509B">
        <w:rPr>
          <w:rFonts w:ascii="Calibri" w:hAnsi="Calibri" w:cs="Calibri"/>
          <w:color w:val="000000" w:themeColor="text1"/>
          <w:sz w:val="22"/>
          <w:szCs w:val="22"/>
          <w:shd w:val="clear" w:color="auto" w:fill="FFFFFF"/>
        </w:rPr>
        <w:t xml:space="preserve">To be responsible for the planning, facilitation and oversight of racial equity training and events for </w:t>
      </w:r>
      <w:r w:rsidR="00AF0CB9" w:rsidRPr="00C2509B">
        <w:rPr>
          <w:rFonts w:ascii="Calibri" w:hAnsi="Calibri" w:cs="Calibri"/>
          <w:color w:val="000000" w:themeColor="text1"/>
          <w:sz w:val="22"/>
          <w:szCs w:val="22"/>
          <w:shd w:val="clear" w:color="auto" w:fill="FFFFFF"/>
        </w:rPr>
        <w:t xml:space="preserve">department, </w:t>
      </w:r>
      <w:r w:rsidRPr="00C2509B">
        <w:rPr>
          <w:rFonts w:ascii="Calibri" w:hAnsi="Calibri" w:cs="Calibri"/>
          <w:color w:val="000000" w:themeColor="text1"/>
          <w:sz w:val="22"/>
          <w:szCs w:val="22"/>
          <w:shd w:val="clear" w:color="auto" w:fill="FFFFFF"/>
        </w:rPr>
        <w:t>including</w:t>
      </w:r>
      <w:r w:rsidR="00AF0CB9" w:rsidRPr="00C2509B">
        <w:rPr>
          <w:rFonts w:ascii="Calibri" w:hAnsi="Calibri" w:cs="Calibri"/>
          <w:color w:val="000000" w:themeColor="text1"/>
          <w:sz w:val="22"/>
          <w:szCs w:val="22"/>
          <w:shd w:val="clear" w:color="auto" w:fill="FFFFFF"/>
        </w:rPr>
        <w:t>:</w:t>
      </w:r>
    </w:p>
    <w:p w14:paraId="6D399835" w14:textId="5520E703" w:rsidR="00B51DE7" w:rsidRPr="00C2509B" w:rsidRDefault="00B51DE7" w:rsidP="002F34C2">
      <w:pPr>
        <w:numPr>
          <w:ilvl w:val="0"/>
          <w:numId w:val="6"/>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shd w:val="clear" w:color="auto" w:fill="FFFFFF"/>
        </w:rPr>
        <w:t>Organise and manage logistics for events, training sessions, and conferences including, booking venues, arranging key note speakers, coordinating catering, preparing and providing resources;</w:t>
      </w:r>
    </w:p>
    <w:p w14:paraId="04F6D6CB" w14:textId="77777777" w:rsidR="00B51DE7" w:rsidRPr="00C2509B" w:rsidRDefault="00B51DE7" w:rsidP="00B51DE7">
      <w:pPr>
        <w:numPr>
          <w:ilvl w:val="0"/>
          <w:numId w:val="6"/>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Supporting external training providers and facilitators with the planning and delivery of courses;</w:t>
      </w:r>
    </w:p>
    <w:p w14:paraId="6D7AF9F7" w14:textId="5C5099A9" w:rsidR="00B51DE7" w:rsidRPr="00C2509B" w:rsidRDefault="00B51DE7" w:rsidP="002F34C2">
      <w:pPr>
        <w:numPr>
          <w:ilvl w:val="0"/>
          <w:numId w:val="6"/>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shd w:val="clear" w:color="auto" w:fill="FFFFFF"/>
        </w:rPr>
        <w:t>Assist with planning and promoting key initiatives, such as anti-racism training events, conferences, workshops;</w:t>
      </w:r>
    </w:p>
    <w:p w14:paraId="66E6EDE5" w14:textId="45C50AA0" w:rsidR="00B51DE7" w:rsidRPr="00C2509B" w:rsidRDefault="00B51DE7" w:rsidP="002F34C2">
      <w:pPr>
        <w:numPr>
          <w:ilvl w:val="0"/>
          <w:numId w:val="6"/>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shd w:val="clear" w:color="auto" w:fill="FFFFFF"/>
        </w:rPr>
        <w:t>Working with the DRE to revise and adapt content and resources to reflect diocesan racial equity priorities</w:t>
      </w:r>
    </w:p>
    <w:p w14:paraId="7E86E419" w14:textId="77777777" w:rsidR="00C121AC" w:rsidRDefault="00C121AC" w:rsidP="00B51DE7">
      <w:pPr>
        <w:rPr>
          <w:rStyle w:val="Strong"/>
          <w:rFonts w:ascii="Calibri" w:eastAsiaTheme="majorEastAsia" w:hAnsi="Calibri" w:cs="Calibri"/>
          <w:color w:val="000000" w:themeColor="text1"/>
          <w:sz w:val="22"/>
          <w:szCs w:val="22"/>
        </w:rPr>
      </w:pPr>
    </w:p>
    <w:p w14:paraId="0CC91595" w14:textId="3E592FAD" w:rsidR="00B51DE7" w:rsidRPr="00C2509B" w:rsidRDefault="00B51DE7" w:rsidP="00B51DE7">
      <w:pPr>
        <w:rPr>
          <w:rFonts w:ascii="Calibri" w:hAnsi="Calibri" w:cs="Calibri"/>
          <w:color w:val="000000" w:themeColor="text1"/>
          <w:sz w:val="22"/>
          <w:szCs w:val="22"/>
        </w:rPr>
      </w:pPr>
      <w:r w:rsidRPr="00C2509B">
        <w:rPr>
          <w:rStyle w:val="Strong"/>
          <w:rFonts w:ascii="Calibri" w:eastAsiaTheme="majorEastAsia" w:hAnsi="Calibri" w:cs="Calibri"/>
          <w:color w:val="000000" w:themeColor="text1"/>
          <w:sz w:val="22"/>
          <w:szCs w:val="22"/>
        </w:rPr>
        <w:t>Supporting Community and Stakeholder Engagement:</w:t>
      </w:r>
    </w:p>
    <w:p w14:paraId="55DC565D" w14:textId="1389DFC5" w:rsidR="00B51DE7" w:rsidRPr="00C2509B" w:rsidRDefault="00B51DE7" w:rsidP="00B51DE7">
      <w:pPr>
        <w:rPr>
          <w:rFonts w:ascii="Calibri" w:hAnsi="Calibri" w:cs="Calibri"/>
          <w:color w:val="000000" w:themeColor="text1"/>
          <w:sz w:val="22"/>
          <w:szCs w:val="22"/>
        </w:rPr>
      </w:pPr>
      <w:r w:rsidRPr="00C2509B">
        <w:rPr>
          <w:rFonts w:ascii="Calibri" w:hAnsi="Calibri" w:cs="Calibri"/>
          <w:color w:val="000000" w:themeColor="text1"/>
          <w:sz w:val="22"/>
          <w:szCs w:val="22"/>
        </w:rPr>
        <w:t xml:space="preserve">To be responsible for supporting </w:t>
      </w:r>
      <w:r w:rsidR="00AF0CB9" w:rsidRPr="00C2509B">
        <w:rPr>
          <w:rFonts w:ascii="Calibri" w:hAnsi="Calibri" w:cs="Calibri"/>
          <w:color w:val="000000" w:themeColor="text1"/>
          <w:sz w:val="22"/>
          <w:szCs w:val="22"/>
        </w:rPr>
        <w:t>the diocese in</w:t>
      </w:r>
      <w:r w:rsidRPr="00C2509B">
        <w:rPr>
          <w:rFonts w:ascii="Calibri" w:hAnsi="Calibri" w:cs="Calibri"/>
          <w:color w:val="000000" w:themeColor="text1"/>
          <w:sz w:val="22"/>
          <w:szCs w:val="22"/>
        </w:rPr>
        <w:t xml:space="preserve"> connect</w:t>
      </w:r>
      <w:r w:rsidR="00AF0CB9" w:rsidRPr="00C2509B">
        <w:rPr>
          <w:rFonts w:ascii="Calibri" w:hAnsi="Calibri" w:cs="Calibri"/>
          <w:color w:val="000000" w:themeColor="text1"/>
          <w:sz w:val="22"/>
          <w:szCs w:val="22"/>
        </w:rPr>
        <w:t>ing,</w:t>
      </w:r>
      <w:r w:rsidRPr="00C2509B">
        <w:rPr>
          <w:rFonts w:ascii="Calibri" w:hAnsi="Calibri" w:cs="Calibri"/>
          <w:color w:val="000000" w:themeColor="text1"/>
          <w:sz w:val="22"/>
          <w:szCs w:val="22"/>
        </w:rPr>
        <w:t xml:space="preserve"> listen</w:t>
      </w:r>
      <w:r w:rsidR="00AF0CB9" w:rsidRPr="00C2509B">
        <w:rPr>
          <w:rFonts w:ascii="Calibri" w:hAnsi="Calibri" w:cs="Calibri"/>
          <w:color w:val="000000" w:themeColor="text1"/>
          <w:sz w:val="22"/>
          <w:szCs w:val="22"/>
        </w:rPr>
        <w:t>ing</w:t>
      </w:r>
      <w:r w:rsidRPr="00C2509B">
        <w:rPr>
          <w:rFonts w:ascii="Calibri" w:hAnsi="Calibri" w:cs="Calibri"/>
          <w:color w:val="000000" w:themeColor="text1"/>
          <w:sz w:val="22"/>
          <w:szCs w:val="22"/>
        </w:rPr>
        <w:t xml:space="preserve"> and engag</w:t>
      </w:r>
      <w:r w:rsidR="00AF0CB9" w:rsidRPr="00C2509B">
        <w:rPr>
          <w:rFonts w:ascii="Calibri" w:hAnsi="Calibri" w:cs="Calibri"/>
          <w:color w:val="000000" w:themeColor="text1"/>
          <w:sz w:val="22"/>
          <w:szCs w:val="22"/>
        </w:rPr>
        <w:t>ing</w:t>
      </w:r>
      <w:r w:rsidRPr="00C2509B">
        <w:rPr>
          <w:rFonts w:ascii="Calibri" w:hAnsi="Calibri" w:cs="Calibri"/>
          <w:color w:val="000000" w:themeColor="text1"/>
          <w:sz w:val="22"/>
          <w:szCs w:val="22"/>
        </w:rPr>
        <w:t xml:space="preserve"> with UKME parishioners and community members to create collaborative anti-racism responses within parishes and across the Diocese through:</w:t>
      </w:r>
    </w:p>
    <w:p w14:paraId="1115F51B" w14:textId="66EE9A4D" w:rsidR="00AF0CB9" w:rsidRPr="00C2509B" w:rsidRDefault="00AF0CB9" w:rsidP="00B51DE7">
      <w:pPr>
        <w:numPr>
          <w:ilvl w:val="0"/>
          <w:numId w:val="7"/>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 xml:space="preserve">Researching local community networks related to racial equity and inclusion and maintaining communication for relationship building and support racial equity implementation </w:t>
      </w:r>
    </w:p>
    <w:p w14:paraId="00EA168A" w14:textId="1F9ACF78" w:rsidR="00B51DE7" w:rsidRPr="00C2509B" w:rsidRDefault="00B51DE7" w:rsidP="00B51DE7">
      <w:pPr>
        <w:numPr>
          <w:ilvl w:val="0"/>
          <w:numId w:val="7"/>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Facilitating focus groups and community conversations by supporting communication, arranging venues and resources;</w:t>
      </w:r>
    </w:p>
    <w:p w14:paraId="5E51F9BE" w14:textId="77777777" w:rsidR="00B51DE7" w:rsidRPr="00C2509B" w:rsidRDefault="00B51DE7" w:rsidP="00B51DE7">
      <w:pPr>
        <w:numPr>
          <w:ilvl w:val="0"/>
          <w:numId w:val="7"/>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Facilitate and support the development of internal staff and clergy networks that provide support and learning;</w:t>
      </w:r>
    </w:p>
    <w:p w14:paraId="22F5EDAF" w14:textId="4EC26AC1" w:rsidR="00B51DE7" w:rsidRPr="00C2509B" w:rsidRDefault="00B51DE7" w:rsidP="006E3E06">
      <w:pPr>
        <w:numPr>
          <w:ilvl w:val="0"/>
          <w:numId w:val="7"/>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On the day up-front hosting and support for participants</w:t>
      </w:r>
    </w:p>
    <w:p w14:paraId="096B65B9" w14:textId="77777777" w:rsidR="00F42222" w:rsidRPr="00C2509B" w:rsidRDefault="00F42222" w:rsidP="00AF0CB9">
      <w:pPr>
        <w:rPr>
          <w:rStyle w:val="Strong"/>
          <w:rFonts w:ascii="Calibri" w:eastAsiaTheme="majorEastAsia" w:hAnsi="Calibri" w:cs="Calibri"/>
          <w:color w:val="000000" w:themeColor="text1"/>
          <w:sz w:val="22"/>
          <w:szCs w:val="22"/>
        </w:rPr>
      </w:pPr>
    </w:p>
    <w:p w14:paraId="0A593043" w14:textId="26E0640F" w:rsidR="00AF0CB9" w:rsidRPr="00C2509B" w:rsidRDefault="00AF0CB9" w:rsidP="00AF0CB9">
      <w:pPr>
        <w:rPr>
          <w:rFonts w:ascii="Calibri" w:hAnsi="Calibri" w:cs="Calibri"/>
          <w:color w:val="000000" w:themeColor="text1"/>
          <w:sz w:val="22"/>
          <w:szCs w:val="22"/>
        </w:rPr>
      </w:pPr>
      <w:r w:rsidRPr="00C2509B">
        <w:rPr>
          <w:rStyle w:val="Strong"/>
          <w:rFonts w:ascii="Calibri" w:eastAsiaTheme="majorEastAsia" w:hAnsi="Calibri" w:cs="Calibri"/>
          <w:color w:val="000000" w:themeColor="text1"/>
          <w:sz w:val="22"/>
          <w:szCs w:val="22"/>
        </w:rPr>
        <w:t>Racial Equity publicity, website and social media:</w:t>
      </w:r>
    </w:p>
    <w:p w14:paraId="1D2F82DD" w14:textId="439D3191" w:rsidR="00AF0CB9" w:rsidRPr="00C2509B" w:rsidRDefault="00AF0CB9" w:rsidP="00AF0CB9">
      <w:pPr>
        <w:rPr>
          <w:rFonts w:ascii="Calibri" w:hAnsi="Calibri" w:cs="Calibri"/>
          <w:color w:val="000000" w:themeColor="text1"/>
          <w:sz w:val="22"/>
          <w:szCs w:val="22"/>
        </w:rPr>
      </w:pPr>
      <w:r w:rsidRPr="00C2509B">
        <w:rPr>
          <w:rFonts w:ascii="Calibri" w:hAnsi="Calibri" w:cs="Calibri"/>
          <w:color w:val="000000" w:themeColor="text1"/>
          <w:sz w:val="22"/>
          <w:szCs w:val="22"/>
        </w:rPr>
        <w:t>To work with DRE and colleagues to promote and raise awareness of all aspects of racial equity work in Leicester Diocese, including:</w:t>
      </w:r>
    </w:p>
    <w:p w14:paraId="42BC2337" w14:textId="7579FE5C" w:rsidR="00AF0CB9" w:rsidRPr="00C2509B" w:rsidRDefault="00AF0CB9" w:rsidP="00AF0CB9">
      <w:pPr>
        <w:numPr>
          <w:ilvl w:val="0"/>
          <w:numId w:val="8"/>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Developing a range of online and print publicity for events</w:t>
      </w:r>
    </w:p>
    <w:p w14:paraId="469FC108" w14:textId="0C1017F6" w:rsidR="00AF0CB9" w:rsidRPr="00C2509B" w:rsidRDefault="00AF0CB9" w:rsidP="00AF0CB9">
      <w:pPr>
        <w:numPr>
          <w:ilvl w:val="0"/>
          <w:numId w:val="8"/>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 xml:space="preserve">Refreshing and updating the racial equity information available on the Leicester Diocese </w:t>
      </w:r>
    </w:p>
    <w:p w14:paraId="79BD37C1" w14:textId="56A5A3A1" w:rsidR="00AF0CB9" w:rsidRPr="00C2509B" w:rsidRDefault="00AF0CB9" w:rsidP="00AF0CB9">
      <w:pPr>
        <w:numPr>
          <w:ilvl w:val="0"/>
          <w:numId w:val="8"/>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Working with the Communications team to develop the communication strategy for racial equity across the Diocese</w:t>
      </w:r>
    </w:p>
    <w:p w14:paraId="6B10DDDF" w14:textId="1951BC61" w:rsidR="00AF0CB9" w:rsidRPr="00C2509B" w:rsidRDefault="00AF0CB9" w:rsidP="00AF0CB9">
      <w:pPr>
        <w:numPr>
          <w:ilvl w:val="0"/>
          <w:numId w:val="8"/>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Creating racial equity updates to be used internally for staff and clergy</w:t>
      </w:r>
    </w:p>
    <w:p w14:paraId="7A38B59C" w14:textId="409CC749" w:rsidR="00D768CE" w:rsidRDefault="00AF0CB9" w:rsidP="00DE0642">
      <w:pPr>
        <w:numPr>
          <w:ilvl w:val="0"/>
          <w:numId w:val="8"/>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Overseeing and developing racial equity work on social media in liaison with DRE and Communications team</w:t>
      </w:r>
    </w:p>
    <w:p w14:paraId="6FA6E61B" w14:textId="77777777" w:rsidR="00DE0642" w:rsidRPr="00DE0642" w:rsidRDefault="00DE0642" w:rsidP="00DE0642">
      <w:pPr>
        <w:rPr>
          <w:rFonts w:ascii="Calibri" w:hAnsi="Calibri" w:cs="Calibri"/>
          <w:color w:val="000000" w:themeColor="text1"/>
          <w:sz w:val="22"/>
          <w:szCs w:val="22"/>
        </w:rPr>
      </w:pPr>
    </w:p>
    <w:p w14:paraId="7DD8F14B" w14:textId="41C0A743" w:rsidR="00D71769" w:rsidRPr="00C2509B" w:rsidRDefault="00D71769" w:rsidP="00D71769">
      <w:pPr>
        <w:rPr>
          <w:rFonts w:ascii="Calibri" w:hAnsi="Calibri" w:cs="Calibri"/>
          <w:color w:val="000000" w:themeColor="text1"/>
          <w:sz w:val="22"/>
          <w:szCs w:val="22"/>
        </w:rPr>
      </w:pPr>
      <w:r w:rsidRPr="00C2509B">
        <w:rPr>
          <w:rStyle w:val="Strong"/>
          <w:rFonts w:ascii="Calibri" w:eastAsiaTheme="majorEastAsia" w:hAnsi="Calibri" w:cs="Calibri"/>
          <w:color w:val="000000" w:themeColor="text1"/>
          <w:sz w:val="22"/>
          <w:szCs w:val="22"/>
        </w:rPr>
        <w:t>Racial Equity Policy Support:</w:t>
      </w:r>
    </w:p>
    <w:p w14:paraId="06ADD17F" w14:textId="5ABD7447" w:rsidR="00D71769" w:rsidRPr="00C2509B" w:rsidRDefault="00D71769" w:rsidP="00D71769">
      <w:pPr>
        <w:rPr>
          <w:rFonts w:ascii="Calibri" w:hAnsi="Calibri" w:cs="Calibri"/>
          <w:color w:val="000000" w:themeColor="text1"/>
          <w:sz w:val="22"/>
          <w:szCs w:val="22"/>
        </w:rPr>
      </w:pPr>
      <w:r w:rsidRPr="00C2509B">
        <w:rPr>
          <w:rFonts w:ascii="Calibri" w:hAnsi="Calibri" w:cs="Calibri"/>
          <w:color w:val="000000" w:themeColor="text1"/>
          <w:sz w:val="22"/>
          <w:szCs w:val="22"/>
        </w:rPr>
        <w:t xml:space="preserve">Working with DRE and other stakeholders to support the delivery of racial equity policy: </w:t>
      </w:r>
    </w:p>
    <w:p w14:paraId="18F2F1C7" w14:textId="77777777" w:rsidR="00D71769" w:rsidRPr="00C2509B" w:rsidRDefault="00D71769" w:rsidP="00D71769">
      <w:pPr>
        <w:rPr>
          <w:rFonts w:ascii="Calibri" w:hAnsi="Calibri" w:cs="Calibri"/>
          <w:color w:val="000000" w:themeColor="text1"/>
          <w:sz w:val="22"/>
          <w:szCs w:val="22"/>
        </w:rPr>
      </w:pPr>
    </w:p>
    <w:p w14:paraId="0A4C09A6" w14:textId="64BE6ADB" w:rsidR="00D71769" w:rsidRPr="00C2509B" w:rsidRDefault="00D71769" w:rsidP="00D71769">
      <w:pPr>
        <w:pStyle w:val="ListParagraph"/>
        <w:numPr>
          <w:ilvl w:val="0"/>
          <w:numId w:val="8"/>
        </w:numPr>
        <w:rPr>
          <w:rFonts w:ascii="Calibri" w:hAnsi="Calibri" w:cs="Calibri"/>
          <w:color w:val="000000" w:themeColor="text1"/>
          <w:sz w:val="22"/>
          <w:szCs w:val="22"/>
        </w:rPr>
      </w:pPr>
      <w:r w:rsidRPr="00C2509B">
        <w:rPr>
          <w:rFonts w:ascii="Calibri" w:hAnsi="Calibri" w:cs="Calibri"/>
          <w:color w:val="000000" w:themeColor="text1"/>
          <w:sz w:val="22"/>
          <w:szCs w:val="22"/>
        </w:rPr>
        <w:t xml:space="preserve">Break down complex or high-level racial </w:t>
      </w:r>
      <w:r w:rsidR="00F42222" w:rsidRPr="00C2509B">
        <w:rPr>
          <w:rFonts w:ascii="Calibri" w:hAnsi="Calibri" w:cs="Calibri"/>
          <w:color w:val="000000" w:themeColor="text1"/>
          <w:sz w:val="22"/>
          <w:szCs w:val="22"/>
        </w:rPr>
        <w:t>equity</w:t>
      </w:r>
      <w:r w:rsidRPr="00C2509B">
        <w:rPr>
          <w:rFonts w:ascii="Calibri" w:hAnsi="Calibri" w:cs="Calibri"/>
          <w:color w:val="000000" w:themeColor="text1"/>
          <w:sz w:val="22"/>
          <w:szCs w:val="22"/>
        </w:rPr>
        <w:t xml:space="preserve"> policies into actionable steps and guidance for diocesan teams, parishes, and clergy;</w:t>
      </w:r>
    </w:p>
    <w:p w14:paraId="231CFAB7" w14:textId="20655844" w:rsidR="00D71769" w:rsidRPr="00C2509B" w:rsidRDefault="00D71769" w:rsidP="00D71769">
      <w:pPr>
        <w:pStyle w:val="ListParagraph"/>
        <w:numPr>
          <w:ilvl w:val="0"/>
          <w:numId w:val="8"/>
        </w:numPr>
        <w:rPr>
          <w:rFonts w:ascii="Calibri" w:hAnsi="Calibri" w:cs="Calibri"/>
          <w:color w:val="000000" w:themeColor="text1"/>
          <w:sz w:val="22"/>
          <w:szCs w:val="22"/>
        </w:rPr>
      </w:pPr>
      <w:r w:rsidRPr="00C2509B">
        <w:rPr>
          <w:rFonts w:ascii="Calibri" w:hAnsi="Calibri" w:cs="Calibri"/>
          <w:color w:val="000000" w:themeColor="text1"/>
          <w:sz w:val="22"/>
          <w:szCs w:val="22"/>
        </w:rPr>
        <w:t>Develop implementation tools such as checklists, FAQs, process maps, or timelines to help diocese stakeholders understand new/updated policies;</w:t>
      </w:r>
    </w:p>
    <w:p w14:paraId="438351C7" w14:textId="524014D3" w:rsidR="00D71769" w:rsidRPr="00C2509B" w:rsidRDefault="00D71769" w:rsidP="00D71769">
      <w:pPr>
        <w:pStyle w:val="ListParagraph"/>
        <w:numPr>
          <w:ilvl w:val="0"/>
          <w:numId w:val="8"/>
        </w:numPr>
        <w:rPr>
          <w:rFonts w:ascii="Calibri" w:hAnsi="Calibri" w:cs="Calibri"/>
          <w:color w:val="000000" w:themeColor="text1"/>
          <w:sz w:val="22"/>
          <w:szCs w:val="22"/>
        </w:rPr>
      </w:pPr>
      <w:r w:rsidRPr="00C2509B">
        <w:rPr>
          <w:rFonts w:ascii="Calibri" w:hAnsi="Calibri" w:cs="Calibri"/>
          <w:color w:val="000000" w:themeColor="text1"/>
          <w:sz w:val="22"/>
          <w:szCs w:val="22"/>
        </w:rPr>
        <w:lastRenderedPageBreak/>
        <w:t>Help interpret how national Church of England racial equity policies apply at the local or diocesan level</w:t>
      </w:r>
    </w:p>
    <w:p w14:paraId="62B8049E" w14:textId="09DAE84A" w:rsidR="00D71769" w:rsidRPr="00C2509B" w:rsidRDefault="00D71769" w:rsidP="00D71769">
      <w:pPr>
        <w:pStyle w:val="ListParagraph"/>
        <w:numPr>
          <w:ilvl w:val="0"/>
          <w:numId w:val="8"/>
        </w:numPr>
        <w:rPr>
          <w:rFonts w:ascii="Calibri" w:hAnsi="Calibri" w:cs="Calibri"/>
          <w:color w:val="000000" w:themeColor="text1"/>
          <w:sz w:val="22"/>
          <w:szCs w:val="22"/>
        </w:rPr>
      </w:pPr>
      <w:r w:rsidRPr="00C2509B">
        <w:rPr>
          <w:rFonts w:ascii="Calibri" w:hAnsi="Calibri" w:cs="Calibri"/>
          <w:color w:val="000000" w:themeColor="text1"/>
          <w:sz w:val="22"/>
          <w:szCs w:val="22"/>
        </w:rPr>
        <w:t>Work with DRE and/or related diocesan stakeholders to review existing policies, practices, and governance structures through a racial equity lens</w:t>
      </w:r>
    </w:p>
    <w:p w14:paraId="6A878040" w14:textId="020DC940" w:rsidR="00D71769" w:rsidRPr="00C2509B" w:rsidRDefault="00D71769" w:rsidP="00D71769">
      <w:pPr>
        <w:pStyle w:val="ListParagraph"/>
        <w:numPr>
          <w:ilvl w:val="0"/>
          <w:numId w:val="8"/>
        </w:numPr>
        <w:rPr>
          <w:rFonts w:ascii="Calibri" w:hAnsi="Calibri" w:cs="Calibri"/>
          <w:color w:val="000000" w:themeColor="text1"/>
          <w:sz w:val="22"/>
          <w:szCs w:val="22"/>
        </w:rPr>
      </w:pPr>
      <w:r w:rsidRPr="00C2509B">
        <w:rPr>
          <w:rFonts w:ascii="Calibri" w:hAnsi="Calibri" w:cs="Calibri"/>
          <w:color w:val="000000" w:themeColor="text1"/>
          <w:sz w:val="22"/>
          <w:szCs w:val="22"/>
        </w:rPr>
        <w:t>Support the development or revision of local policies (e.g. recruitment, safeguarding, worship planning, communications) to ensure alignment with the Church’s racial justice commitments</w:t>
      </w:r>
    </w:p>
    <w:p w14:paraId="0086FA7E" w14:textId="78165196" w:rsidR="00D71769" w:rsidRPr="00C2509B" w:rsidRDefault="00D71769" w:rsidP="00D71769">
      <w:pPr>
        <w:pStyle w:val="ListParagraph"/>
        <w:numPr>
          <w:ilvl w:val="0"/>
          <w:numId w:val="8"/>
        </w:numPr>
        <w:rPr>
          <w:rFonts w:ascii="Calibri" w:hAnsi="Calibri" w:cs="Calibri"/>
          <w:color w:val="000000" w:themeColor="text1"/>
          <w:sz w:val="22"/>
          <w:szCs w:val="22"/>
        </w:rPr>
      </w:pPr>
      <w:r w:rsidRPr="00C2509B">
        <w:rPr>
          <w:rFonts w:ascii="Calibri" w:hAnsi="Calibri" w:cs="Calibri"/>
          <w:color w:val="000000" w:themeColor="text1"/>
          <w:sz w:val="22"/>
          <w:szCs w:val="22"/>
        </w:rPr>
        <w:t>Support tracking of how racial equity policies are being adopted and implemented across parishes or departments</w:t>
      </w:r>
    </w:p>
    <w:p w14:paraId="681326A1" w14:textId="77777777" w:rsidR="00F42222" w:rsidRPr="00C2509B" w:rsidRDefault="00F42222" w:rsidP="00F42222">
      <w:pPr>
        <w:pStyle w:val="ListParagraph"/>
        <w:rPr>
          <w:rFonts w:ascii="Calibri" w:hAnsi="Calibri" w:cs="Calibri"/>
          <w:color w:val="000000" w:themeColor="text1"/>
          <w:sz w:val="22"/>
          <w:szCs w:val="22"/>
        </w:rPr>
      </w:pPr>
    </w:p>
    <w:p w14:paraId="7F9954D6" w14:textId="77777777" w:rsidR="00D71769" w:rsidRPr="00C2509B" w:rsidRDefault="00D71769" w:rsidP="00D71769">
      <w:pPr>
        <w:rPr>
          <w:rFonts w:ascii="Calibri" w:hAnsi="Calibri" w:cs="Calibri"/>
          <w:color w:val="000000" w:themeColor="text1"/>
          <w:sz w:val="22"/>
          <w:szCs w:val="22"/>
        </w:rPr>
      </w:pPr>
    </w:p>
    <w:p w14:paraId="6EC28AAE" w14:textId="1AECDBE2" w:rsidR="00AF0CB9" w:rsidRPr="00C2509B" w:rsidRDefault="00AF0CB9" w:rsidP="00AF0CB9">
      <w:pPr>
        <w:rPr>
          <w:rFonts w:ascii="Calibri" w:hAnsi="Calibri" w:cs="Calibri"/>
          <w:color w:val="000000" w:themeColor="text1"/>
          <w:sz w:val="22"/>
          <w:szCs w:val="22"/>
        </w:rPr>
      </w:pPr>
      <w:r w:rsidRPr="00C2509B">
        <w:rPr>
          <w:rStyle w:val="Strong"/>
          <w:rFonts w:ascii="Calibri" w:eastAsiaTheme="majorEastAsia" w:hAnsi="Calibri" w:cs="Calibri"/>
          <w:color w:val="000000" w:themeColor="text1"/>
          <w:sz w:val="22"/>
          <w:szCs w:val="22"/>
        </w:rPr>
        <w:t>Racial Equity Project Support</w:t>
      </w:r>
      <w:r w:rsidR="00CD7879" w:rsidRPr="00C2509B">
        <w:rPr>
          <w:rStyle w:val="Strong"/>
          <w:rFonts w:ascii="Calibri" w:eastAsiaTheme="majorEastAsia" w:hAnsi="Calibri" w:cs="Calibri"/>
          <w:color w:val="000000" w:themeColor="text1"/>
          <w:sz w:val="22"/>
          <w:szCs w:val="22"/>
        </w:rPr>
        <w:t>:</w:t>
      </w:r>
    </w:p>
    <w:p w14:paraId="4D48E8BA" w14:textId="7C3BBDA0" w:rsidR="00AF0CB9" w:rsidRPr="00C2509B" w:rsidRDefault="00AF0CB9" w:rsidP="00AF0CB9">
      <w:pPr>
        <w:rPr>
          <w:rFonts w:ascii="Calibri" w:hAnsi="Calibri" w:cs="Calibri"/>
          <w:color w:val="000000" w:themeColor="text1"/>
          <w:sz w:val="22"/>
          <w:szCs w:val="22"/>
        </w:rPr>
      </w:pPr>
      <w:r w:rsidRPr="00C2509B">
        <w:rPr>
          <w:rFonts w:ascii="Calibri" w:hAnsi="Calibri" w:cs="Calibri"/>
          <w:color w:val="000000" w:themeColor="text1"/>
          <w:sz w:val="22"/>
          <w:szCs w:val="22"/>
        </w:rPr>
        <w:t xml:space="preserve">Working with colleagues in the planning, facilitation and oversight of racial </w:t>
      </w:r>
      <w:r w:rsidR="00CD7879" w:rsidRPr="00C2509B">
        <w:rPr>
          <w:rFonts w:ascii="Calibri" w:hAnsi="Calibri" w:cs="Calibri"/>
          <w:color w:val="000000" w:themeColor="text1"/>
          <w:sz w:val="22"/>
          <w:szCs w:val="22"/>
        </w:rPr>
        <w:t>equity</w:t>
      </w:r>
      <w:r w:rsidRPr="00C2509B">
        <w:rPr>
          <w:rFonts w:ascii="Calibri" w:hAnsi="Calibri" w:cs="Calibri"/>
          <w:color w:val="000000" w:themeColor="text1"/>
          <w:sz w:val="22"/>
          <w:szCs w:val="22"/>
        </w:rPr>
        <w:t xml:space="preserve"> projects through:</w:t>
      </w:r>
    </w:p>
    <w:p w14:paraId="5E71D548" w14:textId="3B1A7E35" w:rsidR="00CD7879" w:rsidRPr="00C2509B" w:rsidRDefault="00CD7879" w:rsidP="00CD787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shd w:val="clear" w:color="auto" w:fill="FFFFFF"/>
        </w:rPr>
        <w:t>Serve as the first point of contact for the Director of Racial Equity, handling sensitive queries with discretion and empathy</w:t>
      </w:r>
    </w:p>
    <w:p w14:paraId="0114FE7E" w14:textId="793AC3AE" w:rsidR="00AF0CB9" w:rsidRPr="00C2509B" w:rsidRDefault="00AF0CB9" w:rsidP="00AF0CB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Organising and attending project planning meetings, taking notes/minutes, creating and managing project timelines and outcomes;</w:t>
      </w:r>
    </w:p>
    <w:p w14:paraId="1D73CFDD" w14:textId="3EB82742" w:rsidR="00AF0CB9" w:rsidRPr="00C2509B" w:rsidRDefault="00AF0CB9" w:rsidP="00AF0CB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Establishing and maintaining processes for the collection of data to support the reporting framework for funders and Leicester Diocese;</w:t>
      </w:r>
    </w:p>
    <w:p w14:paraId="7EFA0B94" w14:textId="77777777" w:rsidR="00AF0CB9" w:rsidRPr="00C2509B" w:rsidRDefault="00AF0CB9" w:rsidP="00AF0CB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Ensuring reporting templates for funding are completed and delivered on time;</w:t>
      </w:r>
    </w:p>
    <w:p w14:paraId="599B1E3E" w14:textId="77777777" w:rsidR="00AF0CB9" w:rsidRPr="00C2509B" w:rsidRDefault="00AF0CB9" w:rsidP="00AF0CB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Liaising between internal Diocesan teams to ensure the smooth running of projects;</w:t>
      </w:r>
    </w:p>
    <w:p w14:paraId="2EE4214B" w14:textId="7E69756D" w:rsidR="00AF0CB9" w:rsidRPr="00C2509B" w:rsidRDefault="00AF0CB9" w:rsidP="00AF0CB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 xml:space="preserve">Support the team in managing finances and liaising with the </w:t>
      </w:r>
      <w:r w:rsidR="00CD7879" w:rsidRPr="00C2509B">
        <w:rPr>
          <w:rFonts w:ascii="Calibri" w:hAnsi="Calibri" w:cs="Calibri"/>
          <w:color w:val="000000" w:themeColor="text1"/>
          <w:sz w:val="22"/>
          <w:szCs w:val="22"/>
        </w:rPr>
        <w:t>Finance</w:t>
      </w:r>
      <w:r w:rsidRPr="00C2509B">
        <w:rPr>
          <w:rFonts w:ascii="Calibri" w:hAnsi="Calibri" w:cs="Calibri"/>
          <w:color w:val="000000" w:themeColor="text1"/>
          <w:sz w:val="22"/>
          <w:szCs w:val="22"/>
        </w:rPr>
        <w:t xml:space="preserve"> Team for payments;</w:t>
      </w:r>
    </w:p>
    <w:p w14:paraId="00DDFBE3" w14:textId="703A4DC6" w:rsidR="00AF0CB9" w:rsidRPr="00C2509B" w:rsidRDefault="00D71769" w:rsidP="00AF0CB9">
      <w:pPr>
        <w:numPr>
          <w:ilvl w:val="0"/>
          <w:numId w:val="9"/>
        </w:numPr>
        <w:spacing w:before="100" w:beforeAutospacing="1" w:after="100" w:afterAutospacing="1"/>
        <w:rPr>
          <w:rFonts w:ascii="Calibri" w:hAnsi="Calibri" w:cs="Calibri"/>
          <w:color w:val="000000" w:themeColor="text1"/>
          <w:sz w:val="22"/>
          <w:szCs w:val="22"/>
        </w:rPr>
      </w:pPr>
      <w:r w:rsidRPr="00C2509B">
        <w:rPr>
          <w:rFonts w:ascii="Calibri" w:hAnsi="Calibri" w:cs="Calibri"/>
          <w:color w:val="000000" w:themeColor="text1"/>
          <w:sz w:val="22"/>
          <w:szCs w:val="22"/>
        </w:rPr>
        <w:t>Prepare summaries, mo</w:t>
      </w:r>
      <w:r w:rsidR="00AF0CB9" w:rsidRPr="00C2509B">
        <w:rPr>
          <w:rFonts w:ascii="Calibri" w:hAnsi="Calibri" w:cs="Calibri"/>
          <w:color w:val="000000" w:themeColor="text1"/>
          <w:sz w:val="22"/>
          <w:szCs w:val="22"/>
        </w:rPr>
        <w:t xml:space="preserve">nitor and report on </w:t>
      </w:r>
      <w:r w:rsidRPr="00C2509B">
        <w:rPr>
          <w:rFonts w:ascii="Calibri" w:hAnsi="Calibri" w:cs="Calibri"/>
          <w:color w:val="000000" w:themeColor="text1"/>
          <w:sz w:val="22"/>
          <w:szCs w:val="22"/>
        </w:rPr>
        <w:t>implementation</w:t>
      </w:r>
      <w:r w:rsidR="00AF0CB9" w:rsidRPr="00C2509B">
        <w:rPr>
          <w:rFonts w:ascii="Calibri" w:hAnsi="Calibri" w:cs="Calibri"/>
          <w:color w:val="000000" w:themeColor="text1"/>
          <w:sz w:val="22"/>
          <w:szCs w:val="22"/>
        </w:rPr>
        <w:t xml:space="preserve"> </w:t>
      </w:r>
      <w:r w:rsidRPr="00C2509B">
        <w:rPr>
          <w:rFonts w:ascii="Calibri" w:hAnsi="Calibri" w:cs="Calibri"/>
          <w:color w:val="000000" w:themeColor="text1"/>
          <w:sz w:val="22"/>
          <w:szCs w:val="22"/>
        </w:rPr>
        <w:t>delivery and progress for senior leadership and related stakeholders (internal and external)</w:t>
      </w:r>
    </w:p>
    <w:p w14:paraId="5F14EB6F" w14:textId="77777777" w:rsidR="00AF0CB9" w:rsidRPr="00C2509B" w:rsidRDefault="00AF0CB9" w:rsidP="00AF0CB9">
      <w:pPr>
        <w:rPr>
          <w:rFonts w:ascii="Calibri" w:hAnsi="Calibri" w:cs="Calibri"/>
          <w:color w:val="000000" w:themeColor="text1"/>
          <w:sz w:val="22"/>
          <w:szCs w:val="22"/>
        </w:rPr>
      </w:pPr>
      <w:r w:rsidRPr="00C2509B">
        <w:rPr>
          <w:rFonts w:ascii="Calibri" w:hAnsi="Calibri" w:cs="Calibri"/>
          <w:color w:val="000000" w:themeColor="text1"/>
          <w:sz w:val="22"/>
          <w:szCs w:val="22"/>
        </w:rPr>
        <w:t> The post holder will undertake other relevant duties as may be requested from time to time and commensurate with the role.</w:t>
      </w:r>
    </w:p>
    <w:p w14:paraId="4098F577" w14:textId="77777777" w:rsidR="00AF0CB9" w:rsidRPr="00C2509B" w:rsidRDefault="00AF0CB9" w:rsidP="00AF0CB9">
      <w:pPr>
        <w:rPr>
          <w:color w:val="000000" w:themeColor="text1"/>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8208"/>
      </w:tblGrid>
      <w:tr w:rsidR="00D768CE" w:rsidRPr="00D768CE" w14:paraId="313C77A8" w14:textId="77777777" w:rsidTr="00AE4019">
        <w:tc>
          <w:tcPr>
            <w:tcW w:w="9346" w:type="dxa"/>
            <w:gridSpan w:val="2"/>
          </w:tcPr>
          <w:p w14:paraId="665DA2D3" w14:textId="6168B5AC"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b/>
                <w:sz w:val="22"/>
                <w:szCs w:val="22"/>
                <w:lang w:eastAsia="en-US"/>
              </w:rPr>
              <w:t>Gener</w:t>
            </w:r>
            <w:r w:rsidR="00501BB1" w:rsidRPr="00D768CE">
              <w:rPr>
                <w:rFonts w:ascii="Calibri" w:eastAsia="Calibri" w:hAnsi="Calibri" w:cs="Calibri"/>
                <w:b/>
                <w:sz w:val="22"/>
                <w:szCs w:val="22"/>
                <w:lang w:eastAsia="en-US"/>
              </w:rPr>
              <w:t>al</w:t>
            </w:r>
            <w:r w:rsidRPr="00D768CE">
              <w:rPr>
                <w:rFonts w:ascii="Calibri" w:eastAsia="Calibri" w:hAnsi="Calibri" w:cs="Calibri"/>
                <w:b/>
                <w:sz w:val="22"/>
                <w:szCs w:val="22"/>
                <w:lang w:eastAsia="en-US"/>
              </w:rPr>
              <w:t xml:space="preserve"> Responsibilities for all DBF employees</w:t>
            </w:r>
          </w:p>
        </w:tc>
      </w:tr>
      <w:tr w:rsidR="00D768CE" w:rsidRPr="00D768CE" w14:paraId="3682ACB6" w14:textId="77777777" w:rsidTr="00AE4019">
        <w:tc>
          <w:tcPr>
            <w:tcW w:w="1138" w:type="dxa"/>
          </w:tcPr>
          <w:p w14:paraId="77C73D4C" w14:textId="77777777"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1</w:t>
            </w:r>
          </w:p>
        </w:tc>
        <w:tc>
          <w:tcPr>
            <w:tcW w:w="8208" w:type="dxa"/>
          </w:tcPr>
          <w:p w14:paraId="31878193" w14:textId="77777777"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To welcome visitors and/or receive incoming enquiries and telephone calls, dealing promptly and courteously with enquiries and ensuring high quality collegiality at all times</w:t>
            </w:r>
          </w:p>
        </w:tc>
      </w:tr>
      <w:tr w:rsidR="00D768CE" w:rsidRPr="00D768CE" w14:paraId="3CB4135D" w14:textId="77777777" w:rsidTr="00AE4019">
        <w:tc>
          <w:tcPr>
            <w:tcW w:w="1138" w:type="dxa"/>
          </w:tcPr>
          <w:p w14:paraId="4E288075" w14:textId="77777777"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2</w:t>
            </w:r>
          </w:p>
        </w:tc>
        <w:tc>
          <w:tcPr>
            <w:tcW w:w="8208" w:type="dxa"/>
          </w:tcPr>
          <w:p w14:paraId="02D4E724" w14:textId="77777777"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To ensure that all health and safety instructions are followed and that care is taken to ensure safety for self and colleagues, reporting concerns immediately</w:t>
            </w:r>
          </w:p>
        </w:tc>
      </w:tr>
      <w:tr w:rsidR="00D768CE" w:rsidRPr="00D768CE" w14:paraId="79DAD073" w14:textId="77777777" w:rsidTr="00AE4019">
        <w:tc>
          <w:tcPr>
            <w:tcW w:w="1138" w:type="dxa"/>
          </w:tcPr>
          <w:p w14:paraId="6357B4F8" w14:textId="77777777"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3</w:t>
            </w:r>
          </w:p>
        </w:tc>
        <w:tc>
          <w:tcPr>
            <w:tcW w:w="8208" w:type="dxa"/>
          </w:tcPr>
          <w:p w14:paraId="36C68B4D" w14:textId="09212FA9" w:rsidR="009D4E47" w:rsidRPr="00D768CE" w:rsidRDefault="004C05C8"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 xml:space="preserve">To </w:t>
            </w:r>
            <w:r w:rsidR="00CC24B7" w:rsidRPr="00D768CE">
              <w:rPr>
                <w:rFonts w:ascii="Calibri" w:eastAsia="Calibri" w:hAnsi="Calibri" w:cs="Calibri"/>
                <w:sz w:val="22"/>
                <w:szCs w:val="22"/>
                <w:lang w:eastAsia="en-US"/>
              </w:rPr>
              <w:t>understand and respect Safeguarding policy and procedures as they relate to the role</w:t>
            </w:r>
          </w:p>
        </w:tc>
      </w:tr>
      <w:tr w:rsidR="00D768CE" w:rsidRPr="00D768CE" w14:paraId="421047DB" w14:textId="77777777" w:rsidTr="00AE4019">
        <w:tc>
          <w:tcPr>
            <w:tcW w:w="1138" w:type="dxa"/>
          </w:tcPr>
          <w:p w14:paraId="5A7BD6EB" w14:textId="77777777" w:rsidR="009D4E47" w:rsidRPr="00D768CE" w:rsidRDefault="009D4E47"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4</w:t>
            </w:r>
          </w:p>
        </w:tc>
        <w:tc>
          <w:tcPr>
            <w:tcW w:w="8208" w:type="dxa"/>
          </w:tcPr>
          <w:p w14:paraId="5BF0DB0C" w14:textId="4ADC96D9" w:rsidR="009D4E47" w:rsidRPr="00D768CE" w:rsidRDefault="004C05C8" w:rsidP="009D4E47">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To ensure compliance with data protection requirements</w:t>
            </w:r>
          </w:p>
        </w:tc>
      </w:tr>
      <w:tr w:rsidR="00D768CE" w:rsidRPr="00D768CE" w14:paraId="66DBB748" w14:textId="77777777" w:rsidTr="00AE4019">
        <w:tc>
          <w:tcPr>
            <w:tcW w:w="1138" w:type="dxa"/>
          </w:tcPr>
          <w:p w14:paraId="2241F135" w14:textId="2629112E" w:rsidR="004C05C8" w:rsidRPr="00D768CE" w:rsidRDefault="00C85ED4" w:rsidP="004C05C8">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5</w:t>
            </w:r>
          </w:p>
        </w:tc>
        <w:tc>
          <w:tcPr>
            <w:tcW w:w="8208" w:type="dxa"/>
          </w:tcPr>
          <w:p w14:paraId="56CF3972" w14:textId="7A122FC8" w:rsidR="004C05C8" w:rsidRPr="00D768CE" w:rsidRDefault="004C05C8" w:rsidP="004C05C8">
            <w:pPr>
              <w:spacing w:after="160" w:line="259" w:lineRule="auto"/>
              <w:rPr>
                <w:rFonts w:ascii="Calibri" w:eastAsia="Calibri" w:hAnsi="Calibri" w:cs="Calibri"/>
                <w:sz w:val="22"/>
                <w:szCs w:val="22"/>
                <w:lang w:eastAsia="en-US"/>
              </w:rPr>
            </w:pPr>
            <w:r w:rsidRPr="00D768CE">
              <w:rPr>
                <w:rFonts w:ascii="Calibri" w:eastAsia="Calibri" w:hAnsi="Calibri" w:cs="Calibri"/>
                <w:sz w:val="22"/>
                <w:szCs w:val="22"/>
                <w:lang w:eastAsia="en-US"/>
              </w:rPr>
              <w:t xml:space="preserve">To undertake other duties as may reasonably be expected </w:t>
            </w:r>
          </w:p>
        </w:tc>
      </w:tr>
    </w:tbl>
    <w:p w14:paraId="66D2BC73" w14:textId="77777777" w:rsidR="006E3E06" w:rsidRDefault="006E3E06" w:rsidP="006E3E06">
      <w:pPr>
        <w:rPr>
          <w:b/>
          <w:color w:val="000000" w:themeColor="text1"/>
          <w:sz w:val="20"/>
          <w:szCs w:val="20"/>
        </w:rPr>
      </w:pPr>
    </w:p>
    <w:p w14:paraId="23AEFB23" w14:textId="77777777" w:rsidR="009D4E47" w:rsidRPr="00C2509B" w:rsidRDefault="009D4E47" w:rsidP="006E3E06">
      <w:pPr>
        <w:rPr>
          <w:b/>
          <w:color w:val="000000" w:themeColor="text1"/>
          <w:sz w:val="20"/>
          <w:szCs w:val="20"/>
        </w:rPr>
      </w:pPr>
    </w:p>
    <w:p w14:paraId="28C39F32" w14:textId="3FF27205" w:rsidR="006E3E06" w:rsidRPr="00C2509B" w:rsidRDefault="006E3E06" w:rsidP="006E3E06">
      <w:pPr>
        <w:rPr>
          <w:rFonts w:ascii="Calibri" w:hAnsi="Calibri" w:cs="Calibri"/>
          <w:b/>
          <w:color w:val="000000" w:themeColor="text1"/>
          <w:sz w:val="22"/>
          <w:szCs w:val="22"/>
          <w:u w:val="single"/>
        </w:rPr>
      </w:pPr>
      <w:r w:rsidRPr="00C2509B">
        <w:rPr>
          <w:rFonts w:ascii="Calibri" w:hAnsi="Calibri" w:cs="Calibri"/>
          <w:b/>
          <w:color w:val="000000" w:themeColor="text1"/>
          <w:sz w:val="22"/>
          <w:szCs w:val="22"/>
          <w:u w:val="single"/>
        </w:rPr>
        <w:t>VALUES AND VISION</w:t>
      </w:r>
    </w:p>
    <w:p w14:paraId="0547747D" w14:textId="77777777" w:rsidR="006E3E06" w:rsidRPr="00C2509B" w:rsidRDefault="006E3E06" w:rsidP="006E3E06">
      <w:pPr>
        <w:rPr>
          <w:rFonts w:ascii="Calibri" w:hAnsi="Calibri" w:cs="Calibri"/>
          <w:color w:val="000000" w:themeColor="text1"/>
          <w:sz w:val="22"/>
          <w:szCs w:val="22"/>
        </w:rPr>
      </w:pPr>
    </w:p>
    <w:p w14:paraId="21AFF105" w14:textId="558F3FB3" w:rsidR="003B25E3" w:rsidRPr="00C2509B" w:rsidRDefault="006E3E06" w:rsidP="006E3E06">
      <w:pPr>
        <w:rPr>
          <w:rFonts w:ascii="Calibri" w:hAnsi="Calibri" w:cs="Calibri"/>
          <w:color w:val="000000" w:themeColor="text1"/>
          <w:sz w:val="22"/>
          <w:szCs w:val="22"/>
        </w:rPr>
      </w:pPr>
      <w:r w:rsidRPr="00C2509B">
        <w:rPr>
          <w:rFonts w:ascii="Calibri" w:hAnsi="Calibri" w:cs="Calibri"/>
          <w:color w:val="000000" w:themeColor="text1"/>
          <w:sz w:val="22"/>
          <w:szCs w:val="22"/>
        </w:rPr>
        <w:t>To have commitment to the Diocesan vision, working in a flexible, positive and supportive manner, and upholding the Diocesan values of working collaboratively, respectfully, professionally and dynamically. The post holder will undertake other relevant duties as may be requested from time to time and commensurate with the role.</w:t>
      </w:r>
    </w:p>
    <w:p w14:paraId="6C6362A4" w14:textId="77777777" w:rsidR="006E3E06" w:rsidRPr="00C2509B" w:rsidRDefault="006E3E06" w:rsidP="006D1F0D">
      <w:pPr>
        <w:jc w:val="both"/>
        <w:rPr>
          <w:rFonts w:ascii="Calibri" w:hAnsi="Calibri" w:cs="Calibri"/>
          <w:b/>
          <w:bCs/>
          <w:color w:val="000000" w:themeColor="text1"/>
          <w:u w:val="single"/>
          <w:lang w:val="en-US"/>
        </w:rPr>
      </w:pPr>
    </w:p>
    <w:p w14:paraId="5153AA79" w14:textId="77777777" w:rsidR="006E3E06" w:rsidRPr="00C2509B" w:rsidRDefault="006E3E06" w:rsidP="006E3E06">
      <w:pPr>
        <w:jc w:val="both"/>
        <w:rPr>
          <w:rFonts w:ascii="Calibri" w:hAnsi="Calibri" w:cs="Calibri"/>
          <w:color w:val="000000" w:themeColor="text1"/>
          <w:lang w:val="en-US"/>
        </w:rPr>
      </w:pPr>
    </w:p>
    <w:p w14:paraId="0C47519F" w14:textId="77777777" w:rsidR="00C2509B" w:rsidRDefault="00C2509B" w:rsidP="008E64E9">
      <w:pPr>
        <w:pStyle w:val="AText"/>
        <w:spacing w:line="276" w:lineRule="auto"/>
        <w:jc w:val="center"/>
        <w:rPr>
          <w:rFonts w:ascii="Calibri" w:hAnsi="Calibri" w:cs="Calibri"/>
          <w:b/>
          <w:color w:val="000000" w:themeColor="text1"/>
          <w:sz w:val="28"/>
          <w:szCs w:val="28"/>
        </w:rPr>
      </w:pPr>
    </w:p>
    <w:p w14:paraId="1DE8918F" w14:textId="77777777" w:rsidR="00C2509B" w:rsidRDefault="00C2509B" w:rsidP="008E64E9">
      <w:pPr>
        <w:pStyle w:val="AText"/>
        <w:spacing w:line="276" w:lineRule="auto"/>
        <w:jc w:val="center"/>
        <w:rPr>
          <w:rFonts w:ascii="Calibri" w:hAnsi="Calibri" w:cs="Calibri"/>
          <w:b/>
          <w:color w:val="000000" w:themeColor="text1"/>
          <w:sz w:val="28"/>
          <w:szCs w:val="28"/>
        </w:rPr>
      </w:pPr>
    </w:p>
    <w:p w14:paraId="6F4F5F3A" w14:textId="2712F909" w:rsidR="008E64E9" w:rsidRPr="00C2509B" w:rsidRDefault="006E3E06" w:rsidP="008E64E9">
      <w:pPr>
        <w:pStyle w:val="AText"/>
        <w:spacing w:line="276" w:lineRule="auto"/>
        <w:jc w:val="center"/>
        <w:rPr>
          <w:rFonts w:ascii="Calibri" w:hAnsi="Calibri" w:cs="Calibri"/>
          <w:b/>
          <w:color w:val="000000" w:themeColor="text1"/>
          <w:sz w:val="28"/>
          <w:szCs w:val="28"/>
        </w:rPr>
      </w:pPr>
      <w:r w:rsidRPr="00C2509B">
        <w:rPr>
          <w:rFonts w:ascii="Calibri" w:hAnsi="Calibri" w:cs="Calibri"/>
          <w:b/>
          <w:color w:val="000000" w:themeColor="text1"/>
          <w:sz w:val="28"/>
          <w:szCs w:val="28"/>
        </w:rPr>
        <w:t>PERSON SPECIFICATION</w:t>
      </w:r>
    </w:p>
    <w:p w14:paraId="530528CF" w14:textId="77777777" w:rsidR="008E64E9" w:rsidRPr="00C2509B" w:rsidRDefault="008E64E9" w:rsidP="008E64E9">
      <w:pPr>
        <w:pStyle w:val="AText"/>
        <w:spacing w:line="276" w:lineRule="auto"/>
        <w:rPr>
          <w:rFonts w:ascii="Calibri" w:hAnsi="Calibri"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606"/>
      </w:tblGrid>
      <w:tr w:rsidR="00C2509B" w:rsidRPr="00C2509B" w14:paraId="47C0D5BA" w14:textId="77777777" w:rsidTr="00BD6E52">
        <w:tc>
          <w:tcPr>
            <w:tcW w:w="4410" w:type="dxa"/>
            <w:shd w:val="clear" w:color="auto" w:fill="FFFFFF"/>
          </w:tcPr>
          <w:p w14:paraId="7CD167EF" w14:textId="4CFC7859" w:rsidR="008E64E9" w:rsidRPr="00C2509B" w:rsidRDefault="00AF5739" w:rsidP="008E64E9">
            <w:pPr>
              <w:jc w:val="center"/>
              <w:rPr>
                <w:rFonts w:ascii="Calibri" w:hAnsi="Calibri" w:cs="Calibri"/>
                <w:b/>
                <w:color w:val="000000" w:themeColor="text1"/>
              </w:rPr>
            </w:pPr>
            <w:r w:rsidRPr="00C2509B">
              <w:rPr>
                <w:rFonts w:ascii="Calibri" w:hAnsi="Calibri" w:cs="Calibri"/>
                <w:b/>
                <w:color w:val="000000" w:themeColor="text1"/>
              </w:rPr>
              <w:t>ESSENTIAL</w:t>
            </w:r>
          </w:p>
          <w:p w14:paraId="07FB670B" w14:textId="77777777" w:rsidR="008E64E9" w:rsidRPr="00C2509B" w:rsidRDefault="008E64E9" w:rsidP="008E64E9">
            <w:pPr>
              <w:jc w:val="center"/>
              <w:rPr>
                <w:rFonts w:ascii="Calibri" w:hAnsi="Calibri" w:cs="Calibri"/>
                <w:b/>
                <w:color w:val="000000" w:themeColor="text1"/>
              </w:rPr>
            </w:pPr>
          </w:p>
        </w:tc>
        <w:tc>
          <w:tcPr>
            <w:tcW w:w="4606" w:type="dxa"/>
            <w:shd w:val="clear" w:color="auto" w:fill="FFFFFF"/>
          </w:tcPr>
          <w:p w14:paraId="52ACBC4E" w14:textId="49076D65" w:rsidR="008E64E9" w:rsidRPr="00C2509B" w:rsidRDefault="00AF5739" w:rsidP="008E64E9">
            <w:pPr>
              <w:jc w:val="center"/>
              <w:rPr>
                <w:rFonts w:ascii="Calibri" w:hAnsi="Calibri" w:cs="Calibri"/>
                <w:b/>
                <w:color w:val="000000" w:themeColor="text1"/>
              </w:rPr>
            </w:pPr>
            <w:r w:rsidRPr="00C2509B">
              <w:rPr>
                <w:rFonts w:ascii="Calibri" w:hAnsi="Calibri" w:cs="Calibri"/>
                <w:b/>
                <w:color w:val="000000" w:themeColor="text1"/>
              </w:rPr>
              <w:t>DESIRABLE</w:t>
            </w:r>
          </w:p>
        </w:tc>
      </w:tr>
      <w:tr w:rsidR="00C2509B" w:rsidRPr="00C2509B" w14:paraId="7391B142" w14:textId="77777777" w:rsidTr="00BD6E52">
        <w:tc>
          <w:tcPr>
            <w:tcW w:w="4410" w:type="dxa"/>
            <w:shd w:val="clear" w:color="auto" w:fill="D0CECE"/>
          </w:tcPr>
          <w:p w14:paraId="4BD40ECC" w14:textId="77777777" w:rsidR="008E64E9" w:rsidRPr="00C2509B" w:rsidRDefault="008E64E9" w:rsidP="00C43FC1">
            <w:pPr>
              <w:pStyle w:val="AText"/>
              <w:spacing w:line="276" w:lineRule="auto"/>
              <w:rPr>
                <w:rStyle w:val="A8"/>
                <w:rFonts w:ascii="Calibri" w:eastAsiaTheme="majorEastAsia" w:hAnsi="Calibri" w:cs="Calibri"/>
                <w:b/>
                <w:color w:val="000000" w:themeColor="text1"/>
                <w:sz w:val="22"/>
                <w:szCs w:val="22"/>
              </w:rPr>
            </w:pPr>
            <w:r w:rsidRPr="00C2509B">
              <w:rPr>
                <w:rStyle w:val="A8"/>
                <w:rFonts w:ascii="Calibri" w:eastAsiaTheme="majorEastAsia" w:hAnsi="Calibri" w:cs="Calibri"/>
                <w:b/>
                <w:color w:val="000000" w:themeColor="text1"/>
                <w:sz w:val="22"/>
                <w:szCs w:val="22"/>
              </w:rPr>
              <w:t>Experience</w:t>
            </w:r>
          </w:p>
        </w:tc>
        <w:tc>
          <w:tcPr>
            <w:tcW w:w="4606" w:type="dxa"/>
            <w:shd w:val="clear" w:color="auto" w:fill="D0CECE"/>
          </w:tcPr>
          <w:p w14:paraId="214873DD" w14:textId="77777777" w:rsidR="008E64E9" w:rsidRPr="00C2509B" w:rsidRDefault="008E64E9" w:rsidP="00C43FC1">
            <w:pPr>
              <w:pStyle w:val="AText"/>
              <w:spacing w:line="276" w:lineRule="auto"/>
              <w:rPr>
                <w:rStyle w:val="A8"/>
                <w:rFonts w:ascii="Calibri" w:eastAsiaTheme="majorEastAsia" w:hAnsi="Calibri" w:cs="Calibri"/>
                <w:b/>
                <w:color w:val="000000" w:themeColor="text1"/>
                <w:sz w:val="22"/>
                <w:szCs w:val="22"/>
              </w:rPr>
            </w:pPr>
          </w:p>
        </w:tc>
      </w:tr>
      <w:tr w:rsidR="00C2509B" w:rsidRPr="00C2509B" w14:paraId="1A93E196" w14:textId="77777777" w:rsidTr="00BD6E52">
        <w:tc>
          <w:tcPr>
            <w:tcW w:w="4410" w:type="dxa"/>
          </w:tcPr>
          <w:p w14:paraId="6A271BC0" w14:textId="2486425A" w:rsidR="008E64E9" w:rsidRPr="00C2509B" w:rsidRDefault="00AF573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 xml:space="preserve">Experience coordinating programs, initiatives, or </w:t>
            </w:r>
            <w:r w:rsidR="00A84E3A" w:rsidRPr="00C2509B">
              <w:rPr>
                <w:rFonts w:ascii="Calibri" w:hAnsi="Calibri" w:cs="Calibri"/>
                <w:color w:val="000000" w:themeColor="text1"/>
                <w:sz w:val="22"/>
                <w:szCs w:val="22"/>
              </w:rPr>
              <w:t>projects</w:t>
            </w:r>
            <w:r w:rsidRPr="00C2509B">
              <w:rPr>
                <w:rFonts w:ascii="Calibri" w:hAnsi="Calibri" w:cs="Calibri"/>
                <w:color w:val="000000" w:themeColor="text1"/>
                <w:sz w:val="22"/>
                <w:szCs w:val="22"/>
              </w:rPr>
              <w:t xml:space="preserve"> in a professional, voluntary, or faith-based context</w:t>
            </w:r>
          </w:p>
          <w:p w14:paraId="374A3839" w14:textId="3A4F5767" w:rsidR="00AF5739" w:rsidRPr="00C2509B" w:rsidRDefault="00AF5739" w:rsidP="00C43FC1">
            <w:pPr>
              <w:pStyle w:val="AText"/>
              <w:spacing w:line="276" w:lineRule="auto"/>
              <w:rPr>
                <w:rStyle w:val="A8"/>
                <w:rFonts w:ascii="Calibri" w:eastAsiaTheme="majorEastAsia" w:hAnsi="Calibri" w:cs="Calibri"/>
                <w:color w:val="000000" w:themeColor="text1"/>
                <w:sz w:val="22"/>
                <w:szCs w:val="22"/>
              </w:rPr>
            </w:pPr>
          </w:p>
        </w:tc>
        <w:tc>
          <w:tcPr>
            <w:tcW w:w="4606" w:type="dxa"/>
          </w:tcPr>
          <w:p w14:paraId="1CB56767"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p w14:paraId="355BB74D" w14:textId="725327DD" w:rsidR="008E64E9" w:rsidRPr="00C2509B" w:rsidRDefault="00AF5739" w:rsidP="00C43FC1">
            <w:pPr>
              <w:pStyle w:val="AText"/>
              <w:spacing w:line="276" w:lineRule="auto"/>
              <w:rPr>
                <w:rStyle w:val="A8"/>
                <w:rFonts w:ascii="Calibri" w:eastAsiaTheme="majorEastAsia" w:hAnsi="Calibri" w:cs="Calibri"/>
                <w:color w:val="000000" w:themeColor="text1"/>
                <w:sz w:val="22"/>
                <w:szCs w:val="22"/>
              </w:rPr>
            </w:pPr>
            <w:r w:rsidRPr="00C2509B">
              <w:rPr>
                <w:rFonts w:ascii="Calibri" w:hAnsi="Calibri" w:cs="Calibri"/>
                <w:color w:val="000000" w:themeColor="text1"/>
                <w:sz w:val="22"/>
                <w:szCs w:val="22"/>
              </w:rPr>
              <w:t>Experience in delivering or supporting training or educational workshops</w:t>
            </w:r>
          </w:p>
        </w:tc>
      </w:tr>
      <w:tr w:rsidR="00C2509B" w:rsidRPr="00C2509B" w14:paraId="409AAD2A" w14:textId="77777777" w:rsidTr="00BD6E52">
        <w:tc>
          <w:tcPr>
            <w:tcW w:w="4410" w:type="dxa"/>
          </w:tcPr>
          <w:p w14:paraId="18A1562B" w14:textId="4A6D1766" w:rsidR="008E64E9" w:rsidRPr="00C2509B" w:rsidRDefault="008E64E9" w:rsidP="008E64E9">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 xml:space="preserve">Experience of event management </w:t>
            </w:r>
            <w:r w:rsidR="00A84E3A" w:rsidRPr="00C2509B">
              <w:rPr>
                <w:rFonts w:ascii="Calibri" w:hAnsi="Calibri" w:cs="Calibri"/>
                <w:color w:val="000000" w:themeColor="text1"/>
                <w:sz w:val="22"/>
                <w:szCs w:val="22"/>
              </w:rPr>
              <w:t>in a professional, voluntary, or faith-based context</w:t>
            </w:r>
          </w:p>
          <w:p w14:paraId="3641FE73" w14:textId="2EBEB10A" w:rsidR="008E64E9" w:rsidRPr="00C2509B" w:rsidRDefault="008E64E9" w:rsidP="008E64E9">
            <w:pPr>
              <w:pStyle w:val="AText"/>
              <w:spacing w:line="276" w:lineRule="auto"/>
              <w:rPr>
                <w:rStyle w:val="A8"/>
                <w:rFonts w:ascii="Calibri" w:eastAsiaTheme="majorEastAsia" w:hAnsi="Calibri" w:cs="Calibri"/>
                <w:color w:val="000000" w:themeColor="text1"/>
                <w:sz w:val="22"/>
                <w:szCs w:val="22"/>
              </w:rPr>
            </w:pPr>
          </w:p>
        </w:tc>
        <w:tc>
          <w:tcPr>
            <w:tcW w:w="4606" w:type="dxa"/>
          </w:tcPr>
          <w:p w14:paraId="1CCB5C25" w14:textId="0B9B226F"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64C63895" w14:textId="77777777" w:rsidTr="00BD6E52">
        <w:tc>
          <w:tcPr>
            <w:tcW w:w="4410" w:type="dxa"/>
          </w:tcPr>
          <w:p w14:paraId="1677DEDC" w14:textId="4A38CAAE" w:rsidR="00BD6E52" w:rsidRPr="00C2509B" w:rsidRDefault="00BD6E52" w:rsidP="008E64E9">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Excellent administration skills</w:t>
            </w:r>
          </w:p>
          <w:p w14:paraId="31D79AC2" w14:textId="0A092CD5" w:rsidR="00BD6E52" w:rsidRPr="00C2509B" w:rsidRDefault="00BD6E52" w:rsidP="008E64E9">
            <w:pPr>
              <w:pStyle w:val="AText"/>
              <w:spacing w:line="276" w:lineRule="auto"/>
              <w:rPr>
                <w:rFonts w:ascii="Calibri" w:hAnsi="Calibri" w:cs="Calibri"/>
                <w:color w:val="000000" w:themeColor="text1"/>
                <w:sz w:val="22"/>
                <w:szCs w:val="22"/>
              </w:rPr>
            </w:pPr>
          </w:p>
        </w:tc>
        <w:tc>
          <w:tcPr>
            <w:tcW w:w="4606" w:type="dxa"/>
          </w:tcPr>
          <w:p w14:paraId="36FED799" w14:textId="77777777" w:rsidR="00BD6E52" w:rsidRPr="00C2509B" w:rsidRDefault="00AF5739" w:rsidP="00C43FC1">
            <w:pPr>
              <w:pStyle w:val="AText"/>
              <w:spacing w:line="276" w:lineRule="auto"/>
              <w:rPr>
                <w:rStyle w:val="A8"/>
                <w:rFonts w:ascii="Calibri" w:eastAsiaTheme="majorEastAsia" w:hAnsi="Calibri" w:cs="Calibri"/>
                <w:color w:val="000000" w:themeColor="text1"/>
                <w:sz w:val="22"/>
                <w:szCs w:val="22"/>
              </w:rPr>
            </w:pPr>
            <w:r w:rsidRPr="00C2509B">
              <w:rPr>
                <w:rStyle w:val="A8"/>
                <w:rFonts w:ascii="Calibri" w:eastAsiaTheme="majorEastAsia" w:hAnsi="Calibri" w:cs="Calibri"/>
                <w:color w:val="000000" w:themeColor="text1"/>
                <w:sz w:val="22"/>
                <w:szCs w:val="22"/>
              </w:rPr>
              <w:t xml:space="preserve">Creating social media and promotional materials for </w:t>
            </w:r>
            <w:r w:rsidR="006E3E06" w:rsidRPr="00C2509B">
              <w:rPr>
                <w:rStyle w:val="A8"/>
                <w:rFonts w:ascii="Calibri" w:eastAsiaTheme="majorEastAsia" w:hAnsi="Calibri" w:cs="Calibri"/>
                <w:color w:val="000000" w:themeColor="text1"/>
                <w:sz w:val="22"/>
                <w:szCs w:val="22"/>
              </w:rPr>
              <w:t>projects and/or events</w:t>
            </w:r>
          </w:p>
          <w:p w14:paraId="3758CD3C" w14:textId="35F17A63" w:rsidR="006E3E06" w:rsidRPr="00C2509B" w:rsidRDefault="006E3E06"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47AE4D45" w14:textId="77777777" w:rsidTr="00BD6E52">
        <w:tc>
          <w:tcPr>
            <w:tcW w:w="4410" w:type="dxa"/>
          </w:tcPr>
          <w:p w14:paraId="1DB48706" w14:textId="3F1BF155" w:rsidR="00AF5739" w:rsidRPr="00C2509B" w:rsidRDefault="00AF5739" w:rsidP="008E64E9">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Experience working with diverse communities</w:t>
            </w:r>
          </w:p>
        </w:tc>
        <w:tc>
          <w:tcPr>
            <w:tcW w:w="4606" w:type="dxa"/>
          </w:tcPr>
          <w:p w14:paraId="02950E8B" w14:textId="2821ED95" w:rsidR="00AF5739" w:rsidRPr="00C2509B" w:rsidRDefault="00AF5739" w:rsidP="00C43FC1">
            <w:pPr>
              <w:pStyle w:val="AText"/>
              <w:spacing w:line="276" w:lineRule="auto"/>
              <w:rPr>
                <w:rStyle w:val="A8"/>
                <w:rFonts w:ascii="Calibri" w:eastAsiaTheme="majorEastAsia" w:hAnsi="Calibri" w:cs="Calibri"/>
                <w:color w:val="000000" w:themeColor="text1"/>
                <w:sz w:val="22"/>
                <w:szCs w:val="22"/>
              </w:rPr>
            </w:pPr>
            <w:r w:rsidRPr="00C2509B">
              <w:rPr>
                <w:rStyle w:val="A8"/>
                <w:rFonts w:ascii="Calibri" w:eastAsiaTheme="majorEastAsia" w:hAnsi="Calibri" w:cs="Calibri"/>
                <w:color w:val="000000" w:themeColor="text1"/>
                <w:sz w:val="22"/>
                <w:szCs w:val="22"/>
              </w:rPr>
              <w:t xml:space="preserve">Lived </w:t>
            </w:r>
            <w:r w:rsidRPr="00C121AC">
              <w:rPr>
                <w:rStyle w:val="A8"/>
                <w:rFonts w:ascii="Calibri" w:eastAsiaTheme="majorEastAsia" w:hAnsi="Calibri" w:cs="Calibri"/>
                <w:color w:val="auto"/>
                <w:sz w:val="22"/>
                <w:szCs w:val="22"/>
              </w:rPr>
              <w:t xml:space="preserve">experience </w:t>
            </w:r>
            <w:r w:rsidR="00250E55" w:rsidRPr="00C121AC">
              <w:rPr>
                <w:rStyle w:val="A8"/>
                <w:rFonts w:ascii="Calibri" w:eastAsiaTheme="majorEastAsia" w:hAnsi="Calibri" w:cs="Calibri"/>
                <w:color w:val="auto"/>
                <w:sz w:val="22"/>
                <w:szCs w:val="22"/>
              </w:rPr>
              <w:t xml:space="preserve">of </w:t>
            </w:r>
            <w:r w:rsidR="00BB31C2" w:rsidRPr="00C121AC">
              <w:rPr>
                <w:rStyle w:val="A8"/>
                <w:rFonts w:ascii="Calibri" w:eastAsiaTheme="majorEastAsia" w:hAnsi="Calibri" w:cs="Calibri"/>
                <w:color w:val="auto"/>
                <w:sz w:val="22"/>
                <w:szCs w:val="22"/>
              </w:rPr>
              <w:t xml:space="preserve">being part of </w:t>
            </w:r>
            <w:r w:rsidRPr="00C121AC">
              <w:rPr>
                <w:rStyle w:val="A8"/>
                <w:rFonts w:ascii="Calibri" w:eastAsiaTheme="majorEastAsia" w:hAnsi="Calibri" w:cs="Calibri"/>
                <w:color w:val="auto"/>
                <w:sz w:val="22"/>
                <w:szCs w:val="22"/>
              </w:rPr>
              <w:t>and</w:t>
            </w:r>
            <w:r w:rsidRPr="00C2509B">
              <w:rPr>
                <w:rStyle w:val="A8"/>
                <w:rFonts w:ascii="Calibri" w:eastAsiaTheme="majorEastAsia" w:hAnsi="Calibri" w:cs="Calibri"/>
                <w:color w:val="000000" w:themeColor="text1"/>
                <w:sz w:val="22"/>
                <w:szCs w:val="22"/>
              </w:rPr>
              <w:t xml:space="preserve">/or working with UKME/GMH communities </w:t>
            </w:r>
          </w:p>
          <w:p w14:paraId="31ACA7CE" w14:textId="42C3E754" w:rsidR="00A84E3A" w:rsidRPr="00C2509B" w:rsidRDefault="00A84E3A"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6A9D2B66" w14:textId="77777777" w:rsidTr="00BD6E52">
        <w:tc>
          <w:tcPr>
            <w:tcW w:w="4410" w:type="dxa"/>
          </w:tcPr>
          <w:p w14:paraId="751C8067" w14:textId="77777777" w:rsidR="00AF5739" w:rsidRPr="00C2509B" w:rsidRDefault="00AF5739" w:rsidP="008E64E9">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Proven ability to work collaboratively with a wide range of stakeholders across different levels of an organisation</w:t>
            </w:r>
          </w:p>
          <w:p w14:paraId="433BB307" w14:textId="19365DAA" w:rsidR="00AF5739" w:rsidRPr="00C2509B" w:rsidRDefault="00AF5739" w:rsidP="008E64E9">
            <w:pPr>
              <w:pStyle w:val="AText"/>
              <w:spacing w:line="276" w:lineRule="auto"/>
              <w:rPr>
                <w:rFonts w:ascii="Calibri" w:hAnsi="Calibri" w:cs="Calibri"/>
                <w:color w:val="000000" w:themeColor="text1"/>
                <w:sz w:val="22"/>
                <w:szCs w:val="22"/>
              </w:rPr>
            </w:pPr>
          </w:p>
        </w:tc>
        <w:tc>
          <w:tcPr>
            <w:tcW w:w="4606" w:type="dxa"/>
          </w:tcPr>
          <w:p w14:paraId="644FF5FF" w14:textId="0ECACC8B" w:rsidR="00AF5739" w:rsidRPr="00C2509B" w:rsidRDefault="00AF5739" w:rsidP="00C43FC1">
            <w:pPr>
              <w:pStyle w:val="AText"/>
              <w:spacing w:line="276" w:lineRule="auto"/>
              <w:rPr>
                <w:rStyle w:val="A8"/>
                <w:rFonts w:ascii="Calibri" w:eastAsiaTheme="majorEastAsia" w:hAnsi="Calibri" w:cs="Calibri"/>
                <w:color w:val="000000" w:themeColor="text1"/>
                <w:sz w:val="22"/>
                <w:szCs w:val="22"/>
              </w:rPr>
            </w:pPr>
            <w:r w:rsidRPr="00C2509B">
              <w:rPr>
                <w:rFonts w:ascii="Calibri" w:hAnsi="Calibri" w:cs="Calibri"/>
                <w:color w:val="000000" w:themeColor="text1"/>
                <w:sz w:val="22"/>
                <w:szCs w:val="22"/>
              </w:rPr>
              <w:t>Experience working within a church, faith-based, or charitable organisation</w:t>
            </w:r>
          </w:p>
        </w:tc>
      </w:tr>
      <w:tr w:rsidR="00C2509B" w:rsidRPr="00C2509B" w14:paraId="355C9046" w14:textId="77777777" w:rsidTr="00BD6E52">
        <w:tc>
          <w:tcPr>
            <w:tcW w:w="4410" w:type="dxa"/>
            <w:shd w:val="clear" w:color="auto" w:fill="D0CECE"/>
          </w:tcPr>
          <w:p w14:paraId="08F2072B" w14:textId="77777777" w:rsidR="008E64E9" w:rsidRPr="00C2509B" w:rsidRDefault="008E64E9" w:rsidP="00C43FC1">
            <w:pPr>
              <w:pStyle w:val="AText"/>
              <w:spacing w:line="276" w:lineRule="auto"/>
              <w:rPr>
                <w:rStyle w:val="A8"/>
                <w:rFonts w:ascii="Calibri" w:eastAsiaTheme="majorEastAsia" w:hAnsi="Calibri" w:cs="Calibri"/>
                <w:b/>
                <w:color w:val="000000" w:themeColor="text1"/>
                <w:sz w:val="22"/>
                <w:szCs w:val="22"/>
              </w:rPr>
            </w:pPr>
            <w:r w:rsidRPr="00C2509B">
              <w:rPr>
                <w:rStyle w:val="A8"/>
                <w:rFonts w:ascii="Calibri" w:eastAsiaTheme="majorEastAsia" w:hAnsi="Calibri" w:cs="Calibri"/>
                <w:b/>
                <w:color w:val="000000" w:themeColor="text1"/>
                <w:sz w:val="22"/>
                <w:szCs w:val="22"/>
              </w:rPr>
              <w:t>Knowledge &amp; Skills</w:t>
            </w:r>
          </w:p>
        </w:tc>
        <w:tc>
          <w:tcPr>
            <w:tcW w:w="4606" w:type="dxa"/>
            <w:shd w:val="clear" w:color="auto" w:fill="D0CECE"/>
          </w:tcPr>
          <w:p w14:paraId="4809A71B"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47C0EFFD" w14:textId="77777777" w:rsidTr="00BD6E52">
        <w:tc>
          <w:tcPr>
            <w:tcW w:w="4410" w:type="dxa"/>
          </w:tcPr>
          <w:p w14:paraId="3C895CF9" w14:textId="72703139" w:rsidR="00AF5739" w:rsidRPr="00C2509B" w:rsidRDefault="00AF573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Strong organisational</w:t>
            </w:r>
            <w:r w:rsidR="00A84E3A" w:rsidRPr="00C2509B">
              <w:rPr>
                <w:rFonts w:ascii="Calibri" w:hAnsi="Calibri" w:cs="Calibri"/>
                <w:color w:val="000000" w:themeColor="text1"/>
                <w:sz w:val="22"/>
                <w:szCs w:val="22"/>
              </w:rPr>
              <w:t xml:space="preserve"> skills</w:t>
            </w:r>
            <w:r w:rsidRPr="00C2509B">
              <w:rPr>
                <w:rFonts w:ascii="Calibri" w:hAnsi="Calibri" w:cs="Calibri"/>
                <w:color w:val="000000" w:themeColor="text1"/>
                <w:sz w:val="22"/>
                <w:szCs w:val="22"/>
              </w:rPr>
              <w:t>, including the ability to plan, prioritise, and deliver work to deadlines</w:t>
            </w:r>
          </w:p>
          <w:p w14:paraId="5D26D34C" w14:textId="6957A774" w:rsidR="00AF5739" w:rsidRPr="00C2509B" w:rsidRDefault="00AF5739" w:rsidP="00C43FC1">
            <w:pPr>
              <w:pStyle w:val="AText"/>
              <w:spacing w:line="276" w:lineRule="auto"/>
              <w:rPr>
                <w:rFonts w:ascii="Calibri" w:hAnsi="Calibri" w:cs="Calibri"/>
                <w:color w:val="000000" w:themeColor="text1"/>
                <w:sz w:val="22"/>
                <w:szCs w:val="22"/>
              </w:rPr>
            </w:pPr>
          </w:p>
        </w:tc>
        <w:tc>
          <w:tcPr>
            <w:tcW w:w="4606" w:type="dxa"/>
          </w:tcPr>
          <w:p w14:paraId="3584EE91" w14:textId="1CB5D4E1" w:rsidR="00AF5739" w:rsidRPr="00C2509B" w:rsidRDefault="00A84E3A" w:rsidP="00C43FC1">
            <w:pPr>
              <w:pStyle w:val="AText"/>
              <w:spacing w:line="276" w:lineRule="auto"/>
              <w:rPr>
                <w:rStyle w:val="A8"/>
                <w:rFonts w:ascii="Calibri" w:eastAsiaTheme="majorEastAsia" w:hAnsi="Calibri" w:cs="Calibri"/>
                <w:color w:val="000000" w:themeColor="text1"/>
                <w:sz w:val="22"/>
                <w:szCs w:val="22"/>
              </w:rPr>
            </w:pPr>
            <w:r w:rsidRPr="00C2509B">
              <w:rPr>
                <w:rStyle w:val="A8"/>
                <w:rFonts w:ascii="Calibri" w:eastAsiaTheme="majorEastAsia" w:hAnsi="Calibri" w:cs="Calibri"/>
                <w:color w:val="000000" w:themeColor="text1"/>
                <w:sz w:val="22"/>
                <w:szCs w:val="22"/>
              </w:rPr>
              <w:t>An understanding of the Church of England national framework for racial justice</w:t>
            </w:r>
          </w:p>
        </w:tc>
      </w:tr>
      <w:tr w:rsidR="00C2509B" w:rsidRPr="00C2509B" w14:paraId="22522DD5" w14:textId="77777777" w:rsidTr="00BD6E52">
        <w:tc>
          <w:tcPr>
            <w:tcW w:w="4410" w:type="dxa"/>
          </w:tcPr>
          <w:p w14:paraId="4CE78E3D" w14:textId="301EDD0C" w:rsidR="008E64E9" w:rsidRPr="00C2509B" w:rsidRDefault="008E64E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High standard of computer literacy, including experience of Microsoft Office/Teams</w:t>
            </w:r>
            <w:r w:rsidR="00AF5739" w:rsidRPr="00C2509B">
              <w:rPr>
                <w:rFonts w:ascii="Calibri" w:hAnsi="Calibri" w:cs="Calibri"/>
                <w:color w:val="000000" w:themeColor="text1"/>
                <w:sz w:val="22"/>
                <w:szCs w:val="22"/>
              </w:rPr>
              <w:t>/Zoom</w:t>
            </w:r>
          </w:p>
          <w:p w14:paraId="3B17A2A0" w14:textId="77777777" w:rsidR="00AF5739" w:rsidRPr="00C2509B" w:rsidRDefault="00AF5739" w:rsidP="00C43FC1">
            <w:pPr>
              <w:pStyle w:val="AText"/>
              <w:spacing w:line="276" w:lineRule="auto"/>
              <w:rPr>
                <w:rStyle w:val="A8"/>
                <w:rFonts w:ascii="Calibri" w:eastAsiaTheme="majorEastAsia" w:hAnsi="Calibri" w:cs="Calibri"/>
                <w:color w:val="000000" w:themeColor="text1"/>
                <w:sz w:val="22"/>
                <w:szCs w:val="22"/>
              </w:rPr>
            </w:pPr>
          </w:p>
        </w:tc>
        <w:tc>
          <w:tcPr>
            <w:tcW w:w="4606" w:type="dxa"/>
          </w:tcPr>
          <w:p w14:paraId="14C69BC2" w14:textId="2DBF3DE2"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1E3A47B0" w14:textId="77777777" w:rsidTr="00BD6E52">
        <w:tc>
          <w:tcPr>
            <w:tcW w:w="4410" w:type="dxa"/>
          </w:tcPr>
          <w:p w14:paraId="1EC7CA30" w14:textId="78441CE7" w:rsidR="008E64E9" w:rsidRPr="00C2509B" w:rsidRDefault="008E64E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 xml:space="preserve">Ability to maintain accurate computerised records and </w:t>
            </w:r>
            <w:r w:rsidR="00A84E3A" w:rsidRPr="00C2509B">
              <w:rPr>
                <w:rFonts w:ascii="Calibri" w:hAnsi="Calibri" w:cs="Calibri"/>
                <w:color w:val="000000" w:themeColor="text1"/>
                <w:sz w:val="22"/>
                <w:szCs w:val="22"/>
              </w:rPr>
              <w:t>analyse information, identify trends, and contribute to meaningful reporting and evaluation</w:t>
            </w:r>
          </w:p>
          <w:p w14:paraId="45B4FB60" w14:textId="6A489319" w:rsidR="00AF5739" w:rsidRPr="00C2509B" w:rsidRDefault="00AF5739" w:rsidP="00C43FC1">
            <w:pPr>
              <w:pStyle w:val="AText"/>
              <w:spacing w:line="276" w:lineRule="auto"/>
              <w:rPr>
                <w:rStyle w:val="A8"/>
                <w:rFonts w:ascii="Calibri" w:eastAsiaTheme="majorEastAsia" w:hAnsi="Calibri" w:cs="Calibri"/>
                <w:color w:val="000000" w:themeColor="text1"/>
                <w:sz w:val="22"/>
                <w:szCs w:val="22"/>
              </w:rPr>
            </w:pPr>
          </w:p>
        </w:tc>
        <w:tc>
          <w:tcPr>
            <w:tcW w:w="4606" w:type="dxa"/>
          </w:tcPr>
          <w:p w14:paraId="4B1C7827"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288A875B" w14:textId="77777777" w:rsidTr="00BD6E52">
        <w:tc>
          <w:tcPr>
            <w:tcW w:w="4410" w:type="dxa"/>
          </w:tcPr>
          <w:p w14:paraId="563A7EB3" w14:textId="77777777" w:rsidR="008E64E9" w:rsidRPr="00C2509B" w:rsidRDefault="008E64E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 xml:space="preserve">High standards of accuracy and attention to detail </w:t>
            </w:r>
          </w:p>
          <w:p w14:paraId="3CDCE468" w14:textId="77777777" w:rsidR="00A84E3A" w:rsidRPr="00C2509B" w:rsidRDefault="00A84E3A" w:rsidP="00C43FC1">
            <w:pPr>
              <w:pStyle w:val="AText"/>
              <w:spacing w:line="276" w:lineRule="auto"/>
              <w:rPr>
                <w:rFonts w:ascii="Calibri" w:hAnsi="Calibri" w:cs="Calibri"/>
                <w:color w:val="000000" w:themeColor="text1"/>
                <w:sz w:val="22"/>
                <w:szCs w:val="22"/>
              </w:rPr>
            </w:pPr>
          </w:p>
        </w:tc>
        <w:tc>
          <w:tcPr>
            <w:tcW w:w="4606" w:type="dxa"/>
          </w:tcPr>
          <w:p w14:paraId="01334FD6"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20E5D9D7" w14:textId="77777777" w:rsidTr="00BD6E52">
        <w:tc>
          <w:tcPr>
            <w:tcW w:w="4410" w:type="dxa"/>
          </w:tcPr>
          <w:p w14:paraId="0DA83F32" w14:textId="77777777" w:rsidR="008E64E9" w:rsidRPr="00C2509B" w:rsidRDefault="00AF573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Excellent communication and interpersonal skills, with the ability to engage sensitively across cultures, identities, and experiences</w:t>
            </w:r>
          </w:p>
          <w:p w14:paraId="657773E4" w14:textId="6980A7A9" w:rsidR="00AF5739" w:rsidRPr="00C2509B" w:rsidRDefault="00AF5739" w:rsidP="00C43FC1">
            <w:pPr>
              <w:pStyle w:val="AText"/>
              <w:spacing w:line="276" w:lineRule="auto"/>
              <w:rPr>
                <w:rFonts w:ascii="Calibri" w:hAnsi="Calibri" w:cs="Calibri"/>
                <w:color w:val="000000" w:themeColor="text1"/>
                <w:sz w:val="22"/>
                <w:szCs w:val="22"/>
              </w:rPr>
            </w:pPr>
          </w:p>
        </w:tc>
        <w:tc>
          <w:tcPr>
            <w:tcW w:w="4606" w:type="dxa"/>
          </w:tcPr>
          <w:p w14:paraId="32A5E242"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11953029" w14:textId="77777777" w:rsidTr="00BD6E52">
        <w:tc>
          <w:tcPr>
            <w:tcW w:w="4410" w:type="dxa"/>
          </w:tcPr>
          <w:p w14:paraId="41CA780B" w14:textId="77777777" w:rsidR="008E64E9" w:rsidRPr="00C2509B" w:rsidRDefault="00A84E3A"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lastRenderedPageBreak/>
              <w:t>Ability to work both independently and as part of a team</w:t>
            </w:r>
          </w:p>
          <w:p w14:paraId="2CE2DB1B" w14:textId="324A83DF" w:rsidR="00A84E3A" w:rsidRPr="00C2509B" w:rsidRDefault="00A84E3A" w:rsidP="00C43FC1">
            <w:pPr>
              <w:pStyle w:val="AText"/>
              <w:spacing w:line="276" w:lineRule="auto"/>
              <w:rPr>
                <w:rFonts w:ascii="Calibri" w:hAnsi="Calibri" w:cs="Calibri"/>
                <w:color w:val="000000" w:themeColor="text1"/>
                <w:sz w:val="22"/>
                <w:szCs w:val="22"/>
              </w:rPr>
            </w:pPr>
          </w:p>
        </w:tc>
        <w:tc>
          <w:tcPr>
            <w:tcW w:w="4606" w:type="dxa"/>
          </w:tcPr>
          <w:p w14:paraId="15FC7806"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48642FD3" w14:textId="77777777" w:rsidTr="00BD6E52">
        <w:tc>
          <w:tcPr>
            <w:tcW w:w="4410" w:type="dxa"/>
            <w:shd w:val="clear" w:color="auto" w:fill="D0CECE"/>
          </w:tcPr>
          <w:p w14:paraId="23654E4B" w14:textId="77777777" w:rsidR="008E64E9" w:rsidRPr="00C2509B" w:rsidRDefault="008E64E9" w:rsidP="00C43FC1">
            <w:pPr>
              <w:pStyle w:val="AText"/>
              <w:spacing w:line="276" w:lineRule="auto"/>
              <w:rPr>
                <w:rFonts w:ascii="Calibri" w:hAnsi="Calibri" w:cs="Calibri"/>
                <w:b/>
                <w:color w:val="000000" w:themeColor="text1"/>
                <w:sz w:val="22"/>
                <w:szCs w:val="22"/>
              </w:rPr>
            </w:pPr>
            <w:r w:rsidRPr="00C2509B">
              <w:rPr>
                <w:rFonts w:ascii="Calibri" w:hAnsi="Calibri" w:cs="Calibri"/>
                <w:b/>
                <w:color w:val="000000" w:themeColor="text1"/>
                <w:sz w:val="22"/>
                <w:szCs w:val="22"/>
              </w:rPr>
              <w:t>Personal Qualities</w:t>
            </w:r>
          </w:p>
        </w:tc>
        <w:tc>
          <w:tcPr>
            <w:tcW w:w="4606" w:type="dxa"/>
            <w:shd w:val="clear" w:color="auto" w:fill="D0CECE"/>
          </w:tcPr>
          <w:p w14:paraId="00794BF9"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79750DB2" w14:textId="77777777" w:rsidTr="00BD6E52">
        <w:tc>
          <w:tcPr>
            <w:tcW w:w="4410" w:type="dxa"/>
          </w:tcPr>
          <w:p w14:paraId="3C40E5B2" w14:textId="77777777" w:rsidR="00AF5739" w:rsidRPr="00C2509B" w:rsidRDefault="00AF5739" w:rsidP="00887209">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 xml:space="preserve">Demonstrable understanding </w:t>
            </w:r>
            <w:r w:rsidR="00A84E3A" w:rsidRPr="00C2509B">
              <w:rPr>
                <w:rFonts w:ascii="Calibri" w:hAnsi="Calibri" w:cs="Calibri"/>
                <w:color w:val="000000" w:themeColor="text1"/>
                <w:sz w:val="22"/>
                <w:szCs w:val="22"/>
              </w:rPr>
              <w:t>and/or strong personal commitment to</w:t>
            </w:r>
            <w:r w:rsidRPr="00C2509B">
              <w:rPr>
                <w:rFonts w:ascii="Calibri" w:hAnsi="Calibri" w:cs="Calibri"/>
                <w:color w:val="000000" w:themeColor="text1"/>
                <w:sz w:val="22"/>
                <w:szCs w:val="22"/>
              </w:rPr>
              <w:t xml:space="preserve"> racial justice, equity, and anti-racism</w:t>
            </w:r>
          </w:p>
          <w:p w14:paraId="30B84005" w14:textId="25FA1B3A" w:rsidR="00A84E3A" w:rsidRPr="00C2509B" w:rsidRDefault="00A84E3A" w:rsidP="00C43FC1">
            <w:pPr>
              <w:pStyle w:val="AText"/>
              <w:spacing w:line="276" w:lineRule="auto"/>
              <w:rPr>
                <w:rFonts w:ascii="Calibri" w:hAnsi="Calibri" w:cs="Calibri"/>
                <w:color w:val="000000" w:themeColor="text1"/>
                <w:sz w:val="22"/>
                <w:szCs w:val="22"/>
              </w:rPr>
            </w:pPr>
          </w:p>
        </w:tc>
        <w:tc>
          <w:tcPr>
            <w:tcW w:w="4606" w:type="dxa"/>
          </w:tcPr>
          <w:p w14:paraId="277CCA99" w14:textId="77777777" w:rsidR="00AF5739" w:rsidRPr="00C2509B" w:rsidRDefault="00AF573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2C1E2AC7" w14:textId="77777777" w:rsidTr="00BD6E52">
        <w:tc>
          <w:tcPr>
            <w:tcW w:w="4410" w:type="dxa"/>
          </w:tcPr>
          <w:p w14:paraId="6E10A993" w14:textId="77777777" w:rsidR="00AF5739" w:rsidRPr="00C2509B" w:rsidRDefault="00A84E3A"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Emotionally intelligent and empathetic, with the ability to handle sensitive conversations and experiences with care</w:t>
            </w:r>
          </w:p>
          <w:p w14:paraId="468B9D7A" w14:textId="0EFC5BD8" w:rsidR="00A84E3A" w:rsidRPr="00C2509B" w:rsidRDefault="00A84E3A" w:rsidP="00C43FC1">
            <w:pPr>
              <w:pStyle w:val="AText"/>
              <w:spacing w:line="276" w:lineRule="auto"/>
              <w:rPr>
                <w:rFonts w:ascii="Calibri" w:hAnsi="Calibri" w:cs="Calibri"/>
                <w:color w:val="000000" w:themeColor="text1"/>
                <w:sz w:val="22"/>
                <w:szCs w:val="22"/>
              </w:rPr>
            </w:pPr>
          </w:p>
        </w:tc>
        <w:tc>
          <w:tcPr>
            <w:tcW w:w="4606" w:type="dxa"/>
          </w:tcPr>
          <w:p w14:paraId="75251EDE" w14:textId="11B78FD3" w:rsidR="008E64E9" w:rsidRPr="0029066E" w:rsidRDefault="008E64E9" w:rsidP="00C43FC1">
            <w:pPr>
              <w:pStyle w:val="AText"/>
              <w:spacing w:line="276" w:lineRule="auto"/>
              <w:rPr>
                <w:rStyle w:val="A8"/>
                <w:rFonts w:ascii="Calibri" w:eastAsiaTheme="majorEastAsia" w:hAnsi="Calibri" w:cs="Calibri"/>
                <w:strike/>
                <w:color w:val="000000" w:themeColor="text1"/>
                <w:sz w:val="22"/>
                <w:szCs w:val="22"/>
              </w:rPr>
            </w:pPr>
          </w:p>
        </w:tc>
      </w:tr>
      <w:tr w:rsidR="00C2509B" w:rsidRPr="00C2509B" w14:paraId="272CE570" w14:textId="77777777" w:rsidTr="00BD6E52">
        <w:tc>
          <w:tcPr>
            <w:tcW w:w="4410" w:type="dxa"/>
          </w:tcPr>
          <w:p w14:paraId="708067A7" w14:textId="77777777" w:rsidR="00A84E3A" w:rsidRPr="00C2509B" w:rsidRDefault="00A84E3A" w:rsidP="00A84E3A">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 xml:space="preserve">Flexible, resilient, and adaptable to the evolving needs of the role </w:t>
            </w:r>
          </w:p>
          <w:p w14:paraId="1C5BDF26" w14:textId="5856FD7A" w:rsidR="00A84E3A" w:rsidRPr="00C2509B" w:rsidRDefault="00A84E3A" w:rsidP="00A84E3A">
            <w:pPr>
              <w:pStyle w:val="AText"/>
              <w:spacing w:line="276" w:lineRule="auto"/>
              <w:rPr>
                <w:rFonts w:ascii="Calibri" w:hAnsi="Calibri" w:cs="Calibri"/>
                <w:color w:val="000000" w:themeColor="text1"/>
                <w:sz w:val="22"/>
                <w:szCs w:val="22"/>
              </w:rPr>
            </w:pPr>
          </w:p>
        </w:tc>
        <w:tc>
          <w:tcPr>
            <w:tcW w:w="4606" w:type="dxa"/>
          </w:tcPr>
          <w:p w14:paraId="0B8C79E4"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D27D6D" w:rsidRPr="00C2509B" w14:paraId="1D0DAECB" w14:textId="77777777" w:rsidTr="00BD6E52">
        <w:tc>
          <w:tcPr>
            <w:tcW w:w="4410" w:type="dxa"/>
          </w:tcPr>
          <w:p w14:paraId="34169C7D" w14:textId="509396E0" w:rsidR="00D27D6D" w:rsidRPr="002264F0" w:rsidRDefault="00D27D6D" w:rsidP="00A84E3A">
            <w:pPr>
              <w:pStyle w:val="AText"/>
              <w:spacing w:line="276" w:lineRule="auto"/>
              <w:rPr>
                <w:rFonts w:ascii="Calibri" w:hAnsi="Calibri" w:cs="Calibri"/>
                <w:color w:val="000000" w:themeColor="text1"/>
                <w:sz w:val="22"/>
                <w:szCs w:val="22"/>
              </w:rPr>
            </w:pPr>
            <w:r w:rsidRPr="00AB03B6">
              <w:rPr>
                <w:rFonts w:ascii="Calibri" w:hAnsi="Calibri" w:cs="Calibri"/>
                <w:sz w:val="22"/>
                <w:szCs w:val="22"/>
                <w:lang w:val="en-US"/>
              </w:rPr>
              <w:t xml:space="preserve">Commitment to the values and ethos of the </w:t>
            </w:r>
            <w:r w:rsidR="000423C6" w:rsidRPr="00AB03B6">
              <w:rPr>
                <w:rFonts w:ascii="Calibri" w:hAnsi="Calibri" w:cs="Calibri"/>
                <w:sz w:val="22"/>
                <w:szCs w:val="22"/>
                <w:lang w:val="en-US"/>
              </w:rPr>
              <w:t>Diocese of Leicester</w:t>
            </w:r>
          </w:p>
        </w:tc>
        <w:tc>
          <w:tcPr>
            <w:tcW w:w="4606" w:type="dxa"/>
          </w:tcPr>
          <w:p w14:paraId="627E2992" w14:textId="77777777" w:rsidR="00D27D6D" w:rsidRPr="00C2509B" w:rsidRDefault="00D27D6D"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0E901D33" w14:textId="77777777" w:rsidTr="00BD6E52">
        <w:tc>
          <w:tcPr>
            <w:tcW w:w="4410" w:type="dxa"/>
            <w:shd w:val="clear" w:color="auto" w:fill="D0CECE"/>
          </w:tcPr>
          <w:p w14:paraId="006AC9B7" w14:textId="77777777" w:rsidR="008E64E9" w:rsidRPr="00C2509B" w:rsidRDefault="008E64E9" w:rsidP="00C43FC1">
            <w:pPr>
              <w:pStyle w:val="AText"/>
              <w:spacing w:line="276" w:lineRule="auto"/>
              <w:rPr>
                <w:rFonts w:ascii="Calibri" w:hAnsi="Calibri" w:cs="Calibri"/>
                <w:b/>
                <w:color w:val="000000" w:themeColor="text1"/>
                <w:sz w:val="22"/>
                <w:szCs w:val="22"/>
              </w:rPr>
            </w:pPr>
            <w:r w:rsidRPr="00C2509B">
              <w:rPr>
                <w:rFonts w:ascii="Calibri" w:hAnsi="Calibri" w:cs="Calibri"/>
                <w:b/>
                <w:color w:val="000000" w:themeColor="text1"/>
                <w:sz w:val="22"/>
                <w:szCs w:val="22"/>
              </w:rPr>
              <w:t>Qualifications</w:t>
            </w:r>
          </w:p>
        </w:tc>
        <w:tc>
          <w:tcPr>
            <w:tcW w:w="4606" w:type="dxa"/>
            <w:shd w:val="clear" w:color="auto" w:fill="D0CECE"/>
          </w:tcPr>
          <w:p w14:paraId="1BC924A9"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p>
        </w:tc>
      </w:tr>
      <w:tr w:rsidR="00C2509B" w:rsidRPr="00C2509B" w14:paraId="533F2E6B" w14:textId="77777777" w:rsidTr="00BD6E52">
        <w:tc>
          <w:tcPr>
            <w:tcW w:w="4410" w:type="dxa"/>
          </w:tcPr>
          <w:p w14:paraId="16433F73" w14:textId="77777777" w:rsidR="008E64E9" w:rsidRPr="00C2509B" w:rsidRDefault="008E64E9"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A Level and/or equivalent qualification</w:t>
            </w:r>
          </w:p>
          <w:p w14:paraId="49BCD62D" w14:textId="2CE5EE0E" w:rsidR="008E64E9" w:rsidRPr="00C2509B" w:rsidRDefault="008E64E9" w:rsidP="00C43FC1">
            <w:pPr>
              <w:pStyle w:val="AText"/>
              <w:spacing w:line="276" w:lineRule="auto"/>
              <w:rPr>
                <w:rFonts w:ascii="Calibri" w:hAnsi="Calibri" w:cs="Calibri"/>
                <w:color w:val="000000" w:themeColor="text1"/>
                <w:sz w:val="22"/>
                <w:szCs w:val="22"/>
              </w:rPr>
            </w:pPr>
          </w:p>
        </w:tc>
        <w:tc>
          <w:tcPr>
            <w:tcW w:w="4606" w:type="dxa"/>
          </w:tcPr>
          <w:p w14:paraId="6C7157B8" w14:textId="265C9EDF"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r w:rsidRPr="00C2509B">
              <w:rPr>
                <w:rStyle w:val="A8"/>
                <w:rFonts w:ascii="Calibri" w:eastAsiaTheme="majorEastAsia" w:hAnsi="Calibri" w:cs="Calibri"/>
                <w:color w:val="000000" w:themeColor="text1"/>
                <w:sz w:val="22"/>
                <w:szCs w:val="22"/>
              </w:rPr>
              <w:t>Educated to degree level</w:t>
            </w:r>
          </w:p>
        </w:tc>
      </w:tr>
      <w:tr w:rsidR="00C2509B" w:rsidRPr="00C2509B" w14:paraId="060C0832" w14:textId="77777777" w:rsidTr="00BD6E52">
        <w:tc>
          <w:tcPr>
            <w:tcW w:w="4410" w:type="dxa"/>
            <w:shd w:val="clear" w:color="auto" w:fill="D0CECE"/>
          </w:tcPr>
          <w:p w14:paraId="0B13EF58" w14:textId="77777777" w:rsidR="008E64E9" w:rsidRPr="00C2509B" w:rsidRDefault="008E64E9" w:rsidP="00C43FC1">
            <w:pPr>
              <w:pStyle w:val="AText"/>
              <w:spacing w:line="276" w:lineRule="auto"/>
              <w:rPr>
                <w:rFonts w:ascii="Calibri" w:hAnsi="Calibri" w:cs="Calibri"/>
                <w:b/>
                <w:color w:val="000000" w:themeColor="text1"/>
                <w:sz w:val="22"/>
                <w:szCs w:val="22"/>
              </w:rPr>
            </w:pPr>
            <w:r w:rsidRPr="00C2509B">
              <w:rPr>
                <w:rFonts w:ascii="Calibri" w:hAnsi="Calibri" w:cs="Calibri"/>
                <w:b/>
                <w:color w:val="000000" w:themeColor="text1"/>
                <w:sz w:val="22"/>
                <w:szCs w:val="22"/>
              </w:rPr>
              <w:t>Work Related Circumstances</w:t>
            </w:r>
          </w:p>
        </w:tc>
        <w:tc>
          <w:tcPr>
            <w:tcW w:w="4606" w:type="dxa"/>
            <w:shd w:val="clear" w:color="auto" w:fill="D0CECE"/>
          </w:tcPr>
          <w:p w14:paraId="16D1B4A6" w14:textId="77777777" w:rsidR="008E64E9" w:rsidRPr="00C2509B" w:rsidRDefault="008E64E9" w:rsidP="00C43FC1">
            <w:pPr>
              <w:pStyle w:val="AText"/>
              <w:spacing w:line="276" w:lineRule="auto"/>
              <w:rPr>
                <w:rStyle w:val="A8"/>
                <w:rFonts w:ascii="Calibri" w:eastAsiaTheme="majorEastAsia" w:hAnsi="Calibri" w:cs="Calibri"/>
                <w:b/>
                <w:color w:val="000000" w:themeColor="text1"/>
                <w:sz w:val="22"/>
                <w:szCs w:val="22"/>
              </w:rPr>
            </w:pPr>
          </w:p>
        </w:tc>
      </w:tr>
      <w:tr w:rsidR="00C2509B" w:rsidRPr="00C2509B" w14:paraId="3A1DEEEA" w14:textId="77777777" w:rsidTr="00BD6E52">
        <w:tc>
          <w:tcPr>
            <w:tcW w:w="4410" w:type="dxa"/>
          </w:tcPr>
          <w:p w14:paraId="53CC1C9B" w14:textId="77777777" w:rsidR="008E64E9" w:rsidRPr="00C2509B" w:rsidRDefault="00A84E3A" w:rsidP="00C43FC1">
            <w:pPr>
              <w:pStyle w:val="AText"/>
              <w:spacing w:line="276" w:lineRule="auto"/>
              <w:rPr>
                <w:rFonts w:ascii="Calibri" w:hAnsi="Calibri" w:cs="Calibri"/>
                <w:color w:val="000000" w:themeColor="text1"/>
                <w:sz w:val="22"/>
                <w:szCs w:val="22"/>
              </w:rPr>
            </w:pPr>
            <w:r w:rsidRPr="00C2509B">
              <w:rPr>
                <w:rFonts w:ascii="Calibri" w:hAnsi="Calibri" w:cs="Calibri"/>
                <w:color w:val="000000" w:themeColor="text1"/>
                <w:sz w:val="22"/>
                <w:szCs w:val="22"/>
              </w:rPr>
              <w:t>Ability to work occasional evenings or weekends, as required</w:t>
            </w:r>
          </w:p>
          <w:p w14:paraId="16A30902" w14:textId="579D8855" w:rsidR="00A84E3A" w:rsidRPr="00C2509B" w:rsidRDefault="00A84E3A" w:rsidP="00C43FC1">
            <w:pPr>
              <w:pStyle w:val="AText"/>
              <w:spacing w:line="276" w:lineRule="auto"/>
              <w:rPr>
                <w:rFonts w:ascii="Calibri" w:hAnsi="Calibri" w:cs="Calibri"/>
                <w:color w:val="000000" w:themeColor="text1"/>
                <w:sz w:val="22"/>
                <w:szCs w:val="22"/>
              </w:rPr>
            </w:pPr>
          </w:p>
        </w:tc>
        <w:tc>
          <w:tcPr>
            <w:tcW w:w="4606" w:type="dxa"/>
          </w:tcPr>
          <w:p w14:paraId="079D56F7" w14:textId="77777777" w:rsidR="008E64E9" w:rsidRPr="00C2509B" w:rsidRDefault="008E64E9" w:rsidP="00C43FC1">
            <w:pPr>
              <w:pStyle w:val="AText"/>
              <w:spacing w:line="276" w:lineRule="auto"/>
              <w:rPr>
                <w:rStyle w:val="A8"/>
                <w:rFonts w:ascii="Calibri" w:eastAsiaTheme="majorEastAsia" w:hAnsi="Calibri" w:cs="Calibri"/>
                <w:color w:val="000000" w:themeColor="text1"/>
                <w:sz w:val="22"/>
                <w:szCs w:val="22"/>
              </w:rPr>
            </w:pPr>
            <w:r w:rsidRPr="00C2509B">
              <w:rPr>
                <w:rStyle w:val="A8"/>
                <w:rFonts w:ascii="Calibri" w:eastAsiaTheme="majorEastAsia" w:hAnsi="Calibri" w:cs="Calibri"/>
                <w:color w:val="000000" w:themeColor="text1"/>
                <w:sz w:val="22"/>
                <w:szCs w:val="22"/>
              </w:rPr>
              <w:t>Access to car. Full clean driving licence.</w:t>
            </w:r>
          </w:p>
        </w:tc>
      </w:tr>
    </w:tbl>
    <w:p w14:paraId="536BE836" w14:textId="77777777" w:rsidR="008E64E9" w:rsidRPr="00C2509B" w:rsidRDefault="008E64E9" w:rsidP="008E64E9">
      <w:pPr>
        <w:jc w:val="both"/>
        <w:rPr>
          <w:rFonts w:ascii="Calibri" w:hAnsi="Calibri" w:cs="Calibri"/>
          <w:color w:val="000000" w:themeColor="text1"/>
          <w:sz w:val="20"/>
          <w:szCs w:val="20"/>
        </w:rPr>
      </w:pPr>
    </w:p>
    <w:p w14:paraId="02354EA9" w14:textId="77777777" w:rsidR="00A530A0" w:rsidRPr="00887209" w:rsidRDefault="00A530A0" w:rsidP="00AD5CE9">
      <w:pPr>
        <w:jc w:val="both"/>
        <w:rPr>
          <w:rFonts w:ascii="Calibri" w:hAnsi="Calibri" w:cs="Calibri"/>
          <w:i/>
          <w:iCs/>
          <w:lang w:val="en-US"/>
        </w:rPr>
      </w:pPr>
    </w:p>
    <w:p w14:paraId="65B6B5C4" w14:textId="269F4EFA" w:rsidR="00C2509B" w:rsidRPr="00887209" w:rsidRDefault="00887209" w:rsidP="00B6648A">
      <w:pPr>
        <w:jc w:val="both"/>
        <w:rPr>
          <w:rFonts w:ascii="Calibri" w:hAnsi="Calibri" w:cs="Calibri"/>
          <w:sz w:val="22"/>
          <w:szCs w:val="22"/>
          <w:lang w:val="en-US"/>
        </w:rPr>
      </w:pPr>
      <w:r w:rsidRPr="00887209">
        <w:rPr>
          <w:rFonts w:ascii="Calibri" w:hAnsi="Calibri" w:cs="Calibri"/>
          <w:sz w:val="22"/>
          <w:szCs w:val="22"/>
          <w:lang w:val="en-US"/>
        </w:rPr>
        <w:t xml:space="preserve">This post is subject to </w:t>
      </w:r>
      <w:r w:rsidR="00800DC6" w:rsidRPr="00887209">
        <w:rPr>
          <w:rFonts w:ascii="Calibri" w:hAnsi="Calibri" w:cs="Calibri"/>
          <w:sz w:val="22"/>
          <w:szCs w:val="22"/>
          <w:lang w:val="en-US"/>
        </w:rPr>
        <w:t>Basic DBS</w:t>
      </w:r>
      <w:r w:rsidRPr="00887209">
        <w:rPr>
          <w:rFonts w:ascii="Calibri" w:hAnsi="Calibri" w:cs="Calibri"/>
          <w:sz w:val="22"/>
          <w:szCs w:val="22"/>
          <w:lang w:val="en-US"/>
        </w:rPr>
        <w:t xml:space="preserve"> clearance.</w:t>
      </w:r>
    </w:p>
    <w:p w14:paraId="614937C5" w14:textId="77777777" w:rsidR="00800DC6" w:rsidRPr="00887209" w:rsidRDefault="00800DC6" w:rsidP="00B6648A">
      <w:pPr>
        <w:jc w:val="both"/>
        <w:rPr>
          <w:rFonts w:ascii="Calibri" w:hAnsi="Calibri" w:cs="Calibri"/>
          <w:b/>
          <w:bCs/>
          <w:u w:val="single"/>
          <w:lang w:val="en-US"/>
        </w:rPr>
      </w:pPr>
    </w:p>
    <w:p w14:paraId="3E8C5843" w14:textId="09DD7022" w:rsidR="00B31B65" w:rsidRPr="00887209" w:rsidRDefault="00D00522" w:rsidP="00800DC6">
      <w:pPr>
        <w:spacing w:after="160" w:line="259" w:lineRule="auto"/>
        <w:rPr>
          <w:rFonts w:ascii="Calibri" w:eastAsia="Calibri" w:hAnsi="Calibri"/>
          <w:b/>
          <w:bCs/>
          <w:sz w:val="22"/>
          <w:szCs w:val="20"/>
          <w:shd w:val="clear" w:color="auto" w:fill="FFFFFF"/>
          <w:lang w:eastAsia="en-US"/>
        </w:rPr>
      </w:pPr>
      <w:r w:rsidRPr="00887209">
        <w:rPr>
          <w:rFonts w:ascii="Calibri" w:eastAsia="Calibri" w:hAnsi="Calibri"/>
          <w:sz w:val="22"/>
          <w:szCs w:val="20"/>
          <w:shd w:val="clear" w:color="auto" w:fill="FFFFFF"/>
          <w:lang w:eastAsia="en-US"/>
        </w:rPr>
        <w:t>The Diocese of Leicester, part of the Church of England, is committed to the safeguarding, care and nurture of everyone within our church community.  We follow the Church of England's Safeguarding Policies and the relevant statutory legislation and guidance.  We believe that safeguarding is everybody’s business.</w:t>
      </w:r>
    </w:p>
    <w:sectPr w:rsidR="00B31B65" w:rsidRPr="0088720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CADA" w14:textId="77777777" w:rsidR="00CA3012" w:rsidRDefault="00CA3012" w:rsidP="0038104E">
      <w:r>
        <w:separator/>
      </w:r>
    </w:p>
  </w:endnote>
  <w:endnote w:type="continuationSeparator" w:id="0">
    <w:p w14:paraId="7A931A05" w14:textId="77777777" w:rsidR="00CA3012" w:rsidRDefault="00CA3012" w:rsidP="0038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508531"/>
      <w:docPartObj>
        <w:docPartGallery w:val="Page Numbers (Bottom of Page)"/>
        <w:docPartUnique/>
      </w:docPartObj>
    </w:sdtPr>
    <w:sdtEndPr>
      <w:rPr>
        <w:noProof/>
      </w:rPr>
    </w:sdtEndPr>
    <w:sdtContent>
      <w:p w14:paraId="08F5B00D" w14:textId="0532E964" w:rsidR="0038104E" w:rsidRDefault="00381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A8245" w14:textId="77777777" w:rsidR="0038104E" w:rsidRDefault="0038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7E8E" w14:textId="77777777" w:rsidR="00CA3012" w:rsidRDefault="00CA3012" w:rsidP="0038104E">
      <w:r>
        <w:separator/>
      </w:r>
    </w:p>
  </w:footnote>
  <w:footnote w:type="continuationSeparator" w:id="0">
    <w:p w14:paraId="5BA63DE4" w14:textId="77777777" w:rsidR="00CA3012" w:rsidRDefault="00CA3012" w:rsidP="0038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29E"/>
    <w:multiLevelType w:val="multilevel"/>
    <w:tmpl w:val="A4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33E3F"/>
    <w:multiLevelType w:val="hybridMultilevel"/>
    <w:tmpl w:val="E2486A34"/>
    <w:lvl w:ilvl="0" w:tplc="779E42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91E69"/>
    <w:multiLevelType w:val="hybridMultilevel"/>
    <w:tmpl w:val="94702102"/>
    <w:lvl w:ilvl="0" w:tplc="0502A1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F5033"/>
    <w:multiLevelType w:val="multilevel"/>
    <w:tmpl w:val="117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C65DE"/>
    <w:multiLevelType w:val="hybridMultilevel"/>
    <w:tmpl w:val="A5AC6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047E6C"/>
    <w:multiLevelType w:val="hybridMultilevel"/>
    <w:tmpl w:val="C944C41E"/>
    <w:lvl w:ilvl="0" w:tplc="7ED2AB6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E53BB"/>
    <w:multiLevelType w:val="multilevel"/>
    <w:tmpl w:val="D1A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D457A"/>
    <w:multiLevelType w:val="multilevel"/>
    <w:tmpl w:val="333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E0271"/>
    <w:multiLevelType w:val="hybridMultilevel"/>
    <w:tmpl w:val="41D01FBE"/>
    <w:lvl w:ilvl="0" w:tplc="4142D2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102885">
    <w:abstractNumId w:val="2"/>
  </w:num>
  <w:num w:numId="2" w16cid:durableId="167791252">
    <w:abstractNumId w:val="4"/>
  </w:num>
  <w:num w:numId="3" w16cid:durableId="1199197880">
    <w:abstractNumId w:val="8"/>
  </w:num>
  <w:num w:numId="4" w16cid:durableId="1940721172">
    <w:abstractNumId w:val="1"/>
  </w:num>
  <w:num w:numId="5" w16cid:durableId="1454011427">
    <w:abstractNumId w:val="5"/>
  </w:num>
  <w:num w:numId="6" w16cid:durableId="86003965">
    <w:abstractNumId w:val="0"/>
  </w:num>
  <w:num w:numId="7" w16cid:durableId="672606858">
    <w:abstractNumId w:val="3"/>
  </w:num>
  <w:num w:numId="8" w16cid:durableId="225722910">
    <w:abstractNumId w:val="6"/>
  </w:num>
  <w:num w:numId="9" w16cid:durableId="289672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1E"/>
    <w:rsid w:val="00006316"/>
    <w:rsid w:val="00013B11"/>
    <w:rsid w:val="00016FD6"/>
    <w:rsid w:val="00023A07"/>
    <w:rsid w:val="00026335"/>
    <w:rsid w:val="00031C53"/>
    <w:rsid w:val="00032280"/>
    <w:rsid w:val="000423C6"/>
    <w:rsid w:val="00074716"/>
    <w:rsid w:val="000B1846"/>
    <w:rsid w:val="000B21BB"/>
    <w:rsid w:val="000C71E0"/>
    <w:rsid w:val="000D3E9F"/>
    <w:rsid w:val="00110F9E"/>
    <w:rsid w:val="00122659"/>
    <w:rsid w:val="00123550"/>
    <w:rsid w:val="00135B47"/>
    <w:rsid w:val="00140432"/>
    <w:rsid w:val="00140F2E"/>
    <w:rsid w:val="00146A57"/>
    <w:rsid w:val="00147887"/>
    <w:rsid w:val="00154E55"/>
    <w:rsid w:val="001610A0"/>
    <w:rsid w:val="0016225E"/>
    <w:rsid w:val="001632AD"/>
    <w:rsid w:val="00167885"/>
    <w:rsid w:val="001756FD"/>
    <w:rsid w:val="00192682"/>
    <w:rsid w:val="00193381"/>
    <w:rsid w:val="00193E83"/>
    <w:rsid w:val="001B4872"/>
    <w:rsid w:val="001C0726"/>
    <w:rsid w:val="001C4FDF"/>
    <w:rsid w:val="001D279F"/>
    <w:rsid w:val="001E7B2F"/>
    <w:rsid w:val="001F6E07"/>
    <w:rsid w:val="00203E51"/>
    <w:rsid w:val="0020656C"/>
    <w:rsid w:val="0021145E"/>
    <w:rsid w:val="002264F0"/>
    <w:rsid w:val="00250DA9"/>
    <w:rsid w:val="00250E55"/>
    <w:rsid w:val="00252F62"/>
    <w:rsid w:val="00264714"/>
    <w:rsid w:val="0029066E"/>
    <w:rsid w:val="002C67A6"/>
    <w:rsid w:val="002D600B"/>
    <w:rsid w:val="002D6998"/>
    <w:rsid w:val="002F111F"/>
    <w:rsid w:val="002F23B3"/>
    <w:rsid w:val="002F34C2"/>
    <w:rsid w:val="002F7266"/>
    <w:rsid w:val="00317658"/>
    <w:rsid w:val="00337121"/>
    <w:rsid w:val="003374DE"/>
    <w:rsid w:val="00352A2D"/>
    <w:rsid w:val="003578BC"/>
    <w:rsid w:val="003601E0"/>
    <w:rsid w:val="0037099A"/>
    <w:rsid w:val="00373762"/>
    <w:rsid w:val="00376152"/>
    <w:rsid w:val="00376ED8"/>
    <w:rsid w:val="0038104E"/>
    <w:rsid w:val="0038534D"/>
    <w:rsid w:val="003B25E3"/>
    <w:rsid w:val="003B6658"/>
    <w:rsid w:val="00462B27"/>
    <w:rsid w:val="0047045E"/>
    <w:rsid w:val="004739B6"/>
    <w:rsid w:val="004868B8"/>
    <w:rsid w:val="00490A5A"/>
    <w:rsid w:val="004919C1"/>
    <w:rsid w:val="004B30B0"/>
    <w:rsid w:val="004C05C8"/>
    <w:rsid w:val="004C0E9B"/>
    <w:rsid w:val="004C23BB"/>
    <w:rsid w:val="004C7F1B"/>
    <w:rsid w:val="004D4918"/>
    <w:rsid w:val="004E37B4"/>
    <w:rsid w:val="00501BB1"/>
    <w:rsid w:val="00515E34"/>
    <w:rsid w:val="00536AA8"/>
    <w:rsid w:val="005466C1"/>
    <w:rsid w:val="00551637"/>
    <w:rsid w:val="00574B2A"/>
    <w:rsid w:val="00582A0B"/>
    <w:rsid w:val="0059582D"/>
    <w:rsid w:val="005A2F43"/>
    <w:rsid w:val="005A4EFB"/>
    <w:rsid w:val="005B373C"/>
    <w:rsid w:val="005D2DF4"/>
    <w:rsid w:val="005E0457"/>
    <w:rsid w:val="005F1CF2"/>
    <w:rsid w:val="005F3687"/>
    <w:rsid w:val="0061679B"/>
    <w:rsid w:val="006335C8"/>
    <w:rsid w:val="006538BF"/>
    <w:rsid w:val="006564E8"/>
    <w:rsid w:val="00661DEC"/>
    <w:rsid w:val="006972E8"/>
    <w:rsid w:val="006A07BB"/>
    <w:rsid w:val="006B37A1"/>
    <w:rsid w:val="006D1F0D"/>
    <w:rsid w:val="006D35F2"/>
    <w:rsid w:val="006E061D"/>
    <w:rsid w:val="006E1D7F"/>
    <w:rsid w:val="006E3E06"/>
    <w:rsid w:val="006E5117"/>
    <w:rsid w:val="00700E8D"/>
    <w:rsid w:val="00701AFA"/>
    <w:rsid w:val="007320DF"/>
    <w:rsid w:val="007325B8"/>
    <w:rsid w:val="00793DCA"/>
    <w:rsid w:val="00796328"/>
    <w:rsid w:val="007A5FB8"/>
    <w:rsid w:val="007B0A25"/>
    <w:rsid w:val="007E6B29"/>
    <w:rsid w:val="007F02A0"/>
    <w:rsid w:val="00800DC6"/>
    <w:rsid w:val="00822C00"/>
    <w:rsid w:val="00867F6A"/>
    <w:rsid w:val="00877D5F"/>
    <w:rsid w:val="00882ADD"/>
    <w:rsid w:val="00882DF4"/>
    <w:rsid w:val="00887209"/>
    <w:rsid w:val="00896172"/>
    <w:rsid w:val="008A0007"/>
    <w:rsid w:val="008C59AA"/>
    <w:rsid w:val="008D5A1A"/>
    <w:rsid w:val="008E64E9"/>
    <w:rsid w:val="00901EBB"/>
    <w:rsid w:val="00935BC1"/>
    <w:rsid w:val="009411D1"/>
    <w:rsid w:val="0094637C"/>
    <w:rsid w:val="00953928"/>
    <w:rsid w:val="00965E9B"/>
    <w:rsid w:val="00973A3B"/>
    <w:rsid w:val="00984587"/>
    <w:rsid w:val="009B3D41"/>
    <w:rsid w:val="009B7022"/>
    <w:rsid w:val="009D4E47"/>
    <w:rsid w:val="009E1B3A"/>
    <w:rsid w:val="009E3945"/>
    <w:rsid w:val="009F7CF3"/>
    <w:rsid w:val="00A373ED"/>
    <w:rsid w:val="00A530A0"/>
    <w:rsid w:val="00A84E3A"/>
    <w:rsid w:val="00A9066B"/>
    <w:rsid w:val="00A936A7"/>
    <w:rsid w:val="00AB03B6"/>
    <w:rsid w:val="00AD5CE9"/>
    <w:rsid w:val="00AE095F"/>
    <w:rsid w:val="00AE134D"/>
    <w:rsid w:val="00AE4F20"/>
    <w:rsid w:val="00AF0CB9"/>
    <w:rsid w:val="00AF5739"/>
    <w:rsid w:val="00AF5D83"/>
    <w:rsid w:val="00B15EBA"/>
    <w:rsid w:val="00B2176D"/>
    <w:rsid w:val="00B26D0F"/>
    <w:rsid w:val="00B31B65"/>
    <w:rsid w:val="00B37C81"/>
    <w:rsid w:val="00B40DD7"/>
    <w:rsid w:val="00B51DE7"/>
    <w:rsid w:val="00B542FD"/>
    <w:rsid w:val="00B6648A"/>
    <w:rsid w:val="00B71925"/>
    <w:rsid w:val="00B719AA"/>
    <w:rsid w:val="00B7357F"/>
    <w:rsid w:val="00B77124"/>
    <w:rsid w:val="00B84A9A"/>
    <w:rsid w:val="00BB31C2"/>
    <w:rsid w:val="00BD6E52"/>
    <w:rsid w:val="00C03AD5"/>
    <w:rsid w:val="00C121AC"/>
    <w:rsid w:val="00C131FB"/>
    <w:rsid w:val="00C13935"/>
    <w:rsid w:val="00C15545"/>
    <w:rsid w:val="00C2509B"/>
    <w:rsid w:val="00C5300A"/>
    <w:rsid w:val="00C5511C"/>
    <w:rsid w:val="00C624B0"/>
    <w:rsid w:val="00C64B1D"/>
    <w:rsid w:val="00C7291A"/>
    <w:rsid w:val="00C85ED4"/>
    <w:rsid w:val="00C960EA"/>
    <w:rsid w:val="00CA1B85"/>
    <w:rsid w:val="00CA3012"/>
    <w:rsid w:val="00CC24B7"/>
    <w:rsid w:val="00CD0180"/>
    <w:rsid w:val="00CD7879"/>
    <w:rsid w:val="00CE132E"/>
    <w:rsid w:val="00CF3D8A"/>
    <w:rsid w:val="00D00522"/>
    <w:rsid w:val="00D01812"/>
    <w:rsid w:val="00D27284"/>
    <w:rsid w:val="00D27D6D"/>
    <w:rsid w:val="00D36F21"/>
    <w:rsid w:val="00D4192D"/>
    <w:rsid w:val="00D4647F"/>
    <w:rsid w:val="00D57747"/>
    <w:rsid w:val="00D57B8C"/>
    <w:rsid w:val="00D63111"/>
    <w:rsid w:val="00D71769"/>
    <w:rsid w:val="00D768CE"/>
    <w:rsid w:val="00D81A14"/>
    <w:rsid w:val="00D9046F"/>
    <w:rsid w:val="00D964D1"/>
    <w:rsid w:val="00DA7BD4"/>
    <w:rsid w:val="00DD2A34"/>
    <w:rsid w:val="00DD5174"/>
    <w:rsid w:val="00DD5A42"/>
    <w:rsid w:val="00DE0642"/>
    <w:rsid w:val="00DF520E"/>
    <w:rsid w:val="00E04815"/>
    <w:rsid w:val="00E13A23"/>
    <w:rsid w:val="00E17F89"/>
    <w:rsid w:val="00E218D9"/>
    <w:rsid w:val="00E34B56"/>
    <w:rsid w:val="00E42FDE"/>
    <w:rsid w:val="00E504BD"/>
    <w:rsid w:val="00E56540"/>
    <w:rsid w:val="00E6453D"/>
    <w:rsid w:val="00E7302A"/>
    <w:rsid w:val="00E7551E"/>
    <w:rsid w:val="00E8111A"/>
    <w:rsid w:val="00EA0307"/>
    <w:rsid w:val="00ED0E56"/>
    <w:rsid w:val="00EF433C"/>
    <w:rsid w:val="00EF708D"/>
    <w:rsid w:val="00F2036E"/>
    <w:rsid w:val="00F20495"/>
    <w:rsid w:val="00F246B2"/>
    <w:rsid w:val="00F412B7"/>
    <w:rsid w:val="00F41CAF"/>
    <w:rsid w:val="00F42222"/>
    <w:rsid w:val="00F736F9"/>
    <w:rsid w:val="00F92BDA"/>
    <w:rsid w:val="00FB62C1"/>
    <w:rsid w:val="00FC2FEB"/>
    <w:rsid w:val="00FD16F2"/>
    <w:rsid w:val="00FE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1B87"/>
  <w15:chartTrackingRefBased/>
  <w15:docId w15:val="{B0501448-1B40-4C7F-B794-6B6F0CD5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C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7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1E"/>
    <w:rPr>
      <w:rFonts w:eastAsiaTheme="majorEastAsia" w:cstheme="majorBidi"/>
      <w:color w:val="272727" w:themeColor="text1" w:themeTint="D8"/>
    </w:rPr>
  </w:style>
  <w:style w:type="paragraph" w:styleId="Title">
    <w:name w:val="Title"/>
    <w:basedOn w:val="Normal"/>
    <w:next w:val="Normal"/>
    <w:link w:val="TitleChar"/>
    <w:uiPriority w:val="10"/>
    <w:qFormat/>
    <w:rsid w:val="00E75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1E"/>
    <w:pPr>
      <w:spacing w:before="160"/>
      <w:jc w:val="center"/>
    </w:pPr>
    <w:rPr>
      <w:i/>
      <w:iCs/>
      <w:color w:val="404040" w:themeColor="text1" w:themeTint="BF"/>
    </w:rPr>
  </w:style>
  <w:style w:type="character" w:customStyle="1" w:styleId="QuoteChar">
    <w:name w:val="Quote Char"/>
    <w:basedOn w:val="DefaultParagraphFont"/>
    <w:link w:val="Quote"/>
    <w:uiPriority w:val="29"/>
    <w:rsid w:val="00E7551E"/>
    <w:rPr>
      <w:i/>
      <w:iCs/>
      <w:color w:val="404040" w:themeColor="text1" w:themeTint="BF"/>
    </w:rPr>
  </w:style>
  <w:style w:type="paragraph" w:styleId="ListParagraph">
    <w:name w:val="List Paragraph"/>
    <w:basedOn w:val="Normal"/>
    <w:uiPriority w:val="34"/>
    <w:qFormat/>
    <w:rsid w:val="00E7551E"/>
    <w:pPr>
      <w:ind w:left="720"/>
      <w:contextualSpacing/>
    </w:pPr>
  </w:style>
  <w:style w:type="character" w:styleId="IntenseEmphasis">
    <w:name w:val="Intense Emphasis"/>
    <w:basedOn w:val="DefaultParagraphFont"/>
    <w:uiPriority w:val="21"/>
    <w:qFormat/>
    <w:rsid w:val="00E7551E"/>
    <w:rPr>
      <w:i/>
      <w:iCs/>
      <w:color w:val="0F4761" w:themeColor="accent1" w:themeShade="BF"/>
    </w:rPr>
  </w:style>
  <w:style w:type="paragraph" w:styleId="IntenseQuote">
    <w:name w:val="Intense Quote"/>
    <w:basedOn w:val="Normal"/>
    <w:next w:val="Normal"/>
    <w:link w:val="IntenseQuoteChar"/>
    <w:uiPriority w:val="30"/>
    <w:qFormat/>
    <w:rsid w:val="00E7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51E"/>
    <w:rPr>
      <w:i/>
      <w:iCs/>
      <w:color w:val="0F4761" w:themeColor="accent1" w:themeShade="BF"/>
    </w:rPr>
  </w:style>
  <w:style w:type="character" w:styleId="IntenseReference">
    <w:name w:val="Intense Reference"/>
    <w:basedOn w:val="DefaultParagraphFont"/>
    <w:uiPriority w:val="32"/>
    <w:qFormat/>
    <w:rsid w:val="00E7551E"/>
    <w:rPr>
      <w:b/>
      <w:bCs/>
      <w:smallCaps/>
      <w:color w:val="0F4761" w:themeColor="accent1" w:themeShade="BF"/>
      <w:spacing w:val="5"/>
    </w:rPr>
  </w:style>
  <w:style w:type="character" w:styleId="Hyperlink">
    <w:name w:val="Hyperlink"/>
    <w:uiPriority w:val="99"/>
    <w:unhideWhenUsed/>
    <w:rsid w:val="008D5A1A"/>
    <w:rPr>
      <w:color w:val="0000FF"/>
      <w:u w:val="single"/>
    </w:rPr>
  </w:style>
  <w:style w:type="character" w:styleId="UnresolvedMention">
    <w:name w:val="Unresolved Mention"/>
    <w:basedOn w:val="DefaultParagraphFont"/>
    <w:uiPriority w:val="99"/>
    <w:semiHidden/>
    <w:unhideWhenUsed/>
    <w:rsid w:val="00700E8D"/>
    <w:rPr>
      <w:color w:val="605E5C"/>
      <w:shd w:val="clear" w:color="auto" w:fill="E1DFDD"/>
    </w:rPr>
  </w:style>
  <w:style w:type="paragraph" w:styleId="Header">
    <w:name w:val="header"/>
    <w:basedOn w:val="Normal"/>
    <w:link w:val="HeaderChar"/>
    <w:uiPriority w:val="99"/>
    <w:unhideWhenUsed/>
    <w:rsid w:val="0038104E"/>
    <w:pPr>
      <w:tabs>
        <w:tab w:val="center" w:pos="4513"/>
        <w:tab w:val="right" w:pos="9026"/>
      </w:tabs>
    </w:pPr>
  </w:style>
  <w:style w:type="character" w:customStyle="1" w:styleId="HeaderChar">
    <w:name w:val="Header Char"/>
    <w:basedOn w:val="DefaultParagraphFont"/>
    <w:link w:val="Header"/>
    <w:uiPriority w:val="99"/>
    <w:rsid w:val="0038104E"/>
  </w:style>
  <w:style w:type="paragraph" w:styleId="Footer">
    <w:name w:val="footer"/>
    <w:basedOn w:val="Normal"/>
    <w:link w:val="FooterChar"/>
    <w:uiPriority w:val="99"/>
    <w:unhideWhenUsed/>
    <w:rsid w:val="0038104E"/>
    <w:pPr>
      <w:tabs>
        <w:tab w:val="center" w:pos="4513"/>
        <w:tab w:val="right" w:pos="9026"/>
      </w:tabs>
    </w:pPr>
  </w:style>
  <w:style w:type="character" w:customStyle="1" w:styleId="FooterChar">
    <w:name w:val="Footer Char"/>
    <w:basedOn w:val="DefaultParagraphFont"/>
    <w:link w:val="Footer"/>
    <w:uiPriority w:val="99"/>
    <w:rsid w:val="0038104E"/>
  </w:style>
  <w:style w:type="character" w:styleId="CommentReference">
    <w:name w:val="annotation reference"/>
    <w:basedOn w:val="DefaultParagraphFont"/>
    <w:uiPriority w:val="99"/>
    <w:semiHidden/>
    <w:unhideWhenUsed/>
    <w:rsid w:val="00965E9B"/>
    <w:rPr>
      <w:sz w:val="16"/>
      <w:szCs w:val="16"/>
    </w:rPr>
  </w:style>
  <w:style w:type="paragraph" w:styleId="CommentText">
    <w:name w:val="annotation text"/>
    <w:basedOn w:val="Normal"/>
    <w:link w:val="CommentTextChar"/>
    <w:uiPriority w:val="99"/>
    <w:unhideWhenUsed/>
    <w:rsid w:val="00965E9B"/>
    <w:rPr>
      <w:sz w:val="20"/>
      <w:szCs w:val="20"/>
    </w:rPr>
  </w:style>
  <w:style w:type="character" w:customStyle="1" w:styleId="CommentTextChar">
    <w:name w:val="Comment Text Char"/>
    <w:basedOn w:val="DefaultParagraphFont"/>
    <w:link w:val="CommentText"/>
    <w:uiPriority w:val="99"/>
    <w:rsid w:val="00965E9B"/>
    <w:rPr>
      <w:sz w:val="20"/>
      <w:szCs w:val="20"/>
    </w:rPr>
  </w:style>
  <w:style w:type="paragraph" w:styleId="CommentSubject">
    <w:name w:val="annotation subject"/>
    <w:basedOn w:val="CommentText"/>
    <w:next w:val="CommentText"/>
    <w:link w:val="CommentSubjectChar"/>
    <w:uiPriority w:val="99"/>
    <w:semiHidden/>
    <w:unhideWhenUsed/>
    <w:rsid w:val="00965E9B"/>
    <w:rPr>
      <w:b/>
      <w:bCs/>
    </w:rPr>
  </w:style>
  <w:style w:type="character" w:customStyle="1" w:styleId="CommentSubjectChar">
    <w:name w:val="Comment Subject Char"/>
    <w:basedOn w:val="CommentTextChar"/>
    <w:link w:val="CommentSubject"/>
    <w:uiPriority w:val="99"/>
    <w:semiHidden/>
    <w:rsid w:val="00965E9B"/>
    <w:rPr>
      <w:b/>
      <w:bCs/>
      <w:sz w:val="20"/>
      <w:szCs w:val="20"/>
    </w:rPr>
  </w:style>
  <w:style w:type="character" w:styleId="Strong">
    <w:name w:val="Strong"/>
    <w:basedOn w:val="DefaultParagraphFont"/>
    <w:uiPriority w:val="22"/>
    <w:qFormat/>
    <w:rsid w:val="00B51DE7"/>
    <w:rPr>
      <w:b/>
      <w:bCs/>
    </w:rPr>
  </w:style>
  <w:style w:type="character" w:customStyle="1" w:styleId="A8">
    <w:name w:val="A8"/>
    <w:uiPriority w:val="99"/>
    <w:rsid w:val="008E64E9"/>
    <w:rPr>
      <w:rFonts w:ascii="Open Sans Light" w:hAnsi="Open Sans Light" w:cs="Open Sans Light"/>
      <w:color w:val="000000"/>
      <w:sz w:val="20"/>
      <w:szCs w:val="20"/>
    </w:rPr>
  </w:style>
  <w:style w:type="paragraph" w:customStyle="1" w:styleId="AText">
    <w:name w:val="A Text"/>
    <w:link w:val="ATextChar"/>
    <w:qFormat/>
    <w:rsid w:val="008E64E9"/>
    <w:pPr>
      <w:spacing w:after="0" w:line="320" w:lineRule="exact"/>
    </w:pPr>
    <w:rPr>
      <w:rFonts w:ascii="Verdana" w:eastAsia="Times New Roman" w:hAnsi="Verdana" w:cs="Arial"/>
      <w:bCs/>
      <w:kern w:val="32"/>
      <w:sz w:val="20"/>
      <w:szCs w:val="20"/>
      <w14:ligatures w14:val="none"/>
    </w:rPr>
  </w:style>
  <w:style w:type="character" w:customStyle="1" w:styleId="ATextChar">
    <w:name w:val="A Text Char"/>
    <w:link w:val="AText"/>
    <w:locked/>
    <w:rsid w:val="008E64E9"/>
    <w:rPr>
      <w:rFonts w:ascii="Verdana" w:eastAsia="Times New Roman" w:hAnsi="Verdana" w:cs="Arial"/>
      <w:bCs/>
      <w:kern w:val="32"/>
      <w:sz w:val="20"/>
      <w:szCs w:val="20"/>
      <w14:ligatures w14:val="none"/>
    </w:rPr>
  </w:style>
  <w:style w:type="paragraph" w:customStyle="1" w:styleId="body">
    <w:name w:val="body"/>
    <w:basedOn w:val="Normal"/>
    <w:link w:val="bodyChar"/>
    <w:rsid w:val="00C2509B"/>
    <w:pPr>
      <w:autoSpaceDE w:val="0"/>
      <w:autoSpaceDN w:val="0"/>
      <w:adjustRightInd w:val="0"/>
      <w:spacing w:after="120" w:line="312" w:lineRule="auto"/>
    </w:pPr>
    <w:rPr>
      <w:rFonts w:ascii="Verdana" w:hAnsi="Verdana"/>
      <w:sz w:val="20"/>
      <w:szCs w:val="22"/>
    </w:rPr>
  </w:style>
  <w:style w:type="character" w:customStyle="1" w:styleId="bodyChar">
    <w:name w:val="body Char"/>
    <w:link w:val="body"/>
    <w:rsid w:val="00C2509B"/>
    <w:rPr>
      <w:rFonts w:ascii="Verdana" w:eastAsia="Times New Roman" w:hAnsi="Verdana" w:cs="Times New Roman"/>
      <w:kern w:val="0"/>
      <w:sz w:val="20"/>
      <w:szCs w:val="22"/>
      <w:lang w:eastAsia="en-GB"/>
      <w14:ligatures w14:val="none"/>
    </w:rPr>
  </w:style>
  <w:style w:type="paragraph" w:customStyle="1" w:styleId="paraheading">
    <w:name w:val="para heading"/>
    <w:basedOn w:val="body"/>
    <w:qFormat/>
    <w:rsid w:val="00C2509B"/>
    <w:pPr>
      <w:spacing w:before="360"/>
    </w:pPr>
    <w:rPr>
      <w:rFonts w:ascii="Georgia" w:hAnsi="Georgia"/>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8" ma:contentTypeDescription="Create a new document." ma:contentTypeScope="" ma:versionID="1b31597efd52c1cd3ae614e513b444cd">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2d79e0bfa14a5eb5d2c771d8132743ed"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D6ED65E3-47C4-4318-B5D3-9CC1D9BDDE61}">
  <ds:schemaRefs>
    <ds:schemaRef ds:uri="http://schemas.microsoft.com/sharepoint/v3/contenttype/forms"/>
  </ds:schemaRefs>
</ds:datastoreItem>
</file>

<file path=customXml/itemProps2.xml><?xml version="1.0" encoding="utf-8"?>
<ds:datastoreItem xmlns:ds="http://schemas.openxmlformats.org/officeDocument/2006/customXml" ds:itemID="{AC5B3DD6-7C7B-4586-B917-6215F2EF0BB7}">
  <ds:schemaRefs>
    <ds:schemaRef ds:uri="http://schemas.openxmlformats.org/officeDocument/2006/bibliography"/>
  </ds:schemaRefs>
</ds:datastoreItem>
</file>

<file path=customXml/itemProps3.xml><?xml version="1.0" encoding="utf-8"?>
<ds:datastoreItem xmlns:ds="http://schemas.openxmlformats.org/officeDocument/2006/customXml" ds:itemID="{68A6DEB3-F62D-4CE0-ADE0-8FC60FEEB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4d0a3305-73c4-4c7f-b5ab-2d6233b1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8F9B4-3EBF-432A-9614-552CBD6C94EE}">
  <ds:schemaRefs>
    <ds:schemaRef ds:uri="http://schemas.microsoft.com/office/2006/metadata/properties"/>
    <ds:schemaRef ds:uri="http://schemas.microsoft.com/office/infopath/2007/PartnerControls"/>
    <ds:schemaRef ds:uri="4d0a3305-73c4-4c7f-b5ab-2d6233b12743"/>
    <ds:schemaRef ds:uri="702051be-e404-4652-9615-4ecd7cf46e2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Holder</dc:creator>
  <cp:keywords/>
  <dc:description/>
  <cp:lastModifiedBy>Andy Brockbank</cp:lastModifiedBy>
  <cp:revision>7</cp:revision>
  <dcterms:created xsi:type="dcterms:W3CDTF">2025-10-02T15:09:00Z</dcterms:created>
  <dcterms:modified xsi:type="dcterms:W3CDTF">2025-10-02T15:13:00Z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0x0101001D67549E276645499D3B248EE25B9D95</vt:lpwstr>
  </property>
  <property fmtid="{D5CDD505-2E9C-101B-9397-08002B2CF9AE}" pid="3" name="MediaServiceImageTags">
    <vt:lpwstr/>
  </property>
</Properties>
</file>