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0A5EF" w14:textId="059094B8" w:rsidR="00FF7069" w:rsidRDefault="00F818F8" w:rsidP="00BB5AAC">
      <w:pPr>
        <w:jc w:val="center"/>
        <w:rPr>
          <w:rFonts w:ascii="Calibri" w:hAnsi="Calibri"/>
        </w:rPr>
      </w:pPr>
      <w:r>
        <w:rPr>
          <w:noProof/>
        </w:rPr>
        <mc:AlternateContent>
          <mc:Choice Requires="wps">
            <w:drawing>
              <wp:anchor distT="0" distB="0" distL="114300" distR="114300" simplePos="0" relativeHeight="251658240" behindDoc="0" locked="0" layoutInCell="1" allowOverlap="1" wp14:anchorId="16E7D4E4" wp14:editId="1C83C105">
                <wp:simplePos x="0" y="0"/>
                <wp:positionH relativeFrom="column">
                  <wp:posOffset>464185</wp:posOffset>
                </wp:positionH>
                <wp:positionV relativeFrom="paragraph">
                  <wp:posOffset>855345</wp:posOffset>
                </wp:positionV>
                <wp:extent cx="5194300" cy="614680"/>
                <wp:effectExtent l="3175" t="0" r="3175" b="0"/>
                <wp:wrapNone/>
                <wp:docPr id="10968135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0" cy="614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EBB83" w14:textId="52756FD5" w:rsidR="006B1326" w:rsidRPr="00860C76" w:rsidRDefault="0060150F" w:rsidP="006B1326">
                            <w:pPr>
                              <w:jc w:val="center"/>
                              <w:rPr>
                                <w:rFonts w:ascii="Calibri" w:hAnsi="Calibri" w:cs="Calibri"/>
                                <w:b/>
                                <w:bCs/>
                                <w:color w:val="FFFFFF"/>
                                <w:sz w:val="52"/>
                                <w:szCs w:val="52"/>
                              </w:rPr>
                            </w:pPr>
                            <w:r>
                              <w:rPr>
                                <w:rFonts w:ascii="Calibri" w:hAnsi="Calibri" w:cs="Calibri"/>
                                <w:b/>
                                <w:bCs/>
                                <w:color w:val="FFFFFF"/>
                                <w:sz w:val="52"/>
                                <w:szCs w:val="52"/>
                              </w:rPr>
                              <w:t>Giving Advisor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E7D4E4" id="_x0000_t202" coordsize="21600,21600" o:spt="202" path="m,l,21600r21600,l21600,xe">
                <v:stroke joinstyle="miter"/>
                <v:path gradientshapeok="t" o:connecttype="rect"/>
              </v:shapetype>
              <v:shape id="Text Box 5" o:spid="_x0000_s1026" type="#_x0000_t202" style="position:absolute;left:0;text-align:left;margin-left:36.55pt;margin-top:67.35pt;width:409pt;height:4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" filled="f" stroked="f">
                <v:textbox>
                  <w:txbxContent>
                    <w:p w14:paraId="3EFEBB83" w14:textId="52756FD5" w:rsidR="006B1326" w:rsidRPr="00860C76" w:rsidRDefault="0060150F" w:rsidP="006B1326">
                      <w:pPr>
                        <w:jc w:val="center"/>
                        <w:rPr>
                          <w:rFonts w:ascii="Calibri" w:hAnsi="Calibri" w:cs="Calibri"/>
                          <w:b/>
                          <w:bCs/>
                          <w:color w:val="FFFFFF"/>
                          <w:sz w:val="52"/>
                          <w:szCs w:val="52"/>
                        </w:rPr>
                      </w:pPr>
                      <w:r>
                        <w:rPr>
                          <w:rFonts w:ascii="Calibri" w:hAnsi="Calibri" w:cs="Calibri"/>
                          <w:b/>
                          <w:bCs/>
                          <w:color w:val="FFFFFF"/>
                          <w:sz w:val="52"/>
                          <w:szCs w:val="52"/>
                        </w:rPr>
                        <w:t>Giving Advisor</w:t>
                      </w:r>
                    </w:p>
                  </w:txbxContent>
                </v:textbox>
              </v:shape>
            </w:pict>
          </mc:Fallback>
        </mc:AlternateContent>
      </w:r>
      <w:r w:rsidRPr="00DE7DAB">
        <w:rPr>
          <w:noProof/>
        </w:rPr>
        <w:drawing>
          <wp:inline distT="0" distB="0" distL="0" distR="0" wp14:anchorId="56DEFACE" wp14:editId="37C2014A">
            <wp:extent cx="6042660" cy="2514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42660" cy="2514600"/>
                    </a:xfrm>
                    <a:prstGeom prst="rect">
                      <a:avLst/>
                    </a:prstGeom>
                    <a:noFill/>
                    <a:ln>
                      <a:noFill/>
                    </a:ln>
                  </pic:spPr>
                </pic:pic>
              </a:graphicData>
            </a:graphic>
          </wp:inline>
        </w:drawing>
      </w:r>
    </w:p>
    <w:p w14:paraId="02FAC062" w14:textId="77777777" w:rsidR="00FF7069" w:rsidRDefault="00FF7069" w:rsidP="00BB5AAC">
      <w:pPr>
        <w:jc w:val="center"/>
        <w:rPr>
          <w:rFonts w:ascii="Calibri" w:hAnsi="Calibri"/>
        </w:rPr>
      </w:pPr>
    </w:p>
    <w:p w14:paraId="7D4DB561" w14:textId="1B6D164F" w:rsidR="0006465D" w:rsidRPr="0098748A" w:rsidRDefault="0006465D" w:rsidP="0006465D">
      <w:pPr>
        <w:rPr>
          <w:rFonts w:ascii="Calibri" w:hAnsi="Calibri" w:cs="Calibri"/>
        </w:rPr>
      </w:pPr>
      <w:r w:rsidRPr="0098748A">
        <w:rPr>
          <w:rFonts w:ascii="Calibri" w:hAnsi="Calibri" w:cs="Calibri"/>
        </w:rPr>
        <w:t xml:space="preserve">Do you </w:t>
      </w:r>
    </w:p>
    <w:p w14:paraId="1BBD6FE8" w14:textId="77777777" w:rsidR="0006465D" w:rsidRPr="0098748A" w:rsidRDefault="0006465D" w:rsidP="0006465D">
      <w:pPr>
        <w:rPr>
          <w:rFonts w:ascii="Calibri" w:hAnsi="Calibri" w:cs="Calibri"/>
        </w:rPr>
      </w:pPr>
    </w:p>
    <w:p w14:paraId="29343F0E" w14:textId="77777777" w:rsidR="0006465D" w:rsidRPr="0098748A" w:rsidRDefault="0006465D" w:rsidP="0006465D">
      <w:pPr>
        <w:pStyle w:val="ListParagraph"/>
        <w:numPr>
          <w:ilvl w:val="0"/>
          <w:numId w:val="11"/>
        </w:numPr>
        <w:rPr>
          <w:rFonts w:ascii="Calibri" w:hAnsi="Calibri" w:cs="Calibri"/>
          <w:sz w:val="24"/>
          <w:szCs w:val="24"/>
        </w:rPr>
      </w:pPr>
      <w:r w:rsidRPr="0098748A">
        <w:rPr>
          <w:rFonts w:ascii="Calibri" w:hAnsi="Calibri" w:cs="Calibri"/>
          <w:sz w:val="24"/>
          <w:szCs w:val="24"/>
        </w:rPr>
        <w:t xml:space="preserve">Enjoy supporting individuals and groups to think creatively about generosity and giving? </w:t>
      </w:r>
    </w:p>
    <w:p w14:paraId="5463B674" w14:textId="77777777" w:rsidR="0006465D" w:rsidRPr="0098748A" w:rsidRDefault="0006465D" w:rsidP="0006465D">
      <w:pPr>
        <w:pStyle w:val="ListParagraph"/>
        <w:numPr>
          <w:ilvl w:val="0"/>
          <w:numId w:val="11"/>
        </w:numPr>
        <w:rPr>
          <w:rFonts w:ascii="Calibri" w:hAnsi="Calibri" w:cs="Calibri"/>
          <w:sz w:val="24"/>
          <w:szCs w:val="24"/>
        </w:rPr>
      </w:pPr>
      <w:r w:rsidRPr="0098748A">
        <w:rPr>
          <w:rFonts w:ascii="Calibri" w:hAnsi="Calibri" w:cs="Calibri"/>
          <w:sz w:val="24"/>
          <w:szCs w:val="24"/>
        </w:rPr>
        <w:t xml:space="preserve">Have a passion to see generosity overflow throughout communities across Cumbria? </w:t>
      </w:r>
    </w:p>
    <w:p w14:paraId="105B6D17" w14:textId="77777777" w:rsidR="0006465D" w:rsidRPr="0098748A" w:rsidRDefault="0006465D" w:rsidP="0006465D">
      <w:pPr>
        <w:pStyle w:val="ListParagraph"/>
        <w:numPr>
          <w:ilvl w:val="0"/>
          <w:numId w:val="11"/>
        </w:numPr>
        <w:rPr>
          <w:rFonts w:ascii="Calibri" w:hAnsi="Calibri" w:cs="Calibri"/>
          <w:sz w:val="24"/>
          <w:szCs w:val="24"/>
        </w:rPr>
      </w:pPr>
      <w:r w:rsidRPr="0098748A">
        <w:rPr>
          <w:rFonts w:ascii="Calibri" w:hAnsi="Calibri" w:cs="Calibri"/>
          <w:sz w:val="24"/>
          <w:szCs w:val="24"/>
        </w:rPr>
        <w:t>Want to be part of an exciting team working across different contexts and traditions?</w:t>
      </w:r>
    </w:p>
    <w:p w14:paraId="7A08CD58" w14:textId="77777777" w:rsidR="004F1C9D" w:rsidRPr="0098748A" w:rsidRDefault="000A3DDD" w:rsidP="0006465D">
      <w:pPr>
        <w:ind w:left="2160" w:firstLine="720"/>
        <w:rPr>
          <w:rFonts w:ascii="Calibri" w:hAnsi="Calibri" w:cs="Calibri"/>
          <w:b/>
          <w:bCs/>
        </w:rPr>
      </w:pPr>
      <w:r w:rsidRPr="0098748A">
        <w:rPr>
          <w:rFonts w:ascii="Calibri" w:hAnsi="Calibri" w:cs="Calibri"/>
          <w:b/>
          <w:bCs/>
        </w:rPr>
        <w:t>The Diocese of Carlisle is looking for a</w:t>
      </w:r>
    </w:p>
    <w:p w14:paraId="78E32A0D" w14:textId="77777777" w:rsidR="00B079D5" w:rsidRPr="00B079D5" w:rsidRDefault="00B079D5" w:rsidP="0006465D">
      <w:pPr>
        <w:ind w:left="2160" w:firstLine="720"/>
        <w:rPr>
          <w:rFonts w:ascii="Calibri" w:hAnsi="Calibri" w:cs="Calibri"/>
          <w:b/>
          <w:bCs/>
        </w:rPr>
      </w:pPr>
    </w:p>
    <w:p w14:paraId="0CBF4911" w14:textId="56B53F0B" w:rsidR="0002419D" w:rsidRPr="00E24FE7" w:rsidRDefault="0002419D" w:rsidP="009B1CC6">
      <w:pPr>
        <w:rPr>
          <w:rFonts w:ascii="Calibri" w:hAnsi="Calibri" w:cs="Calibri"/>
        </w:rPr>
      </w:pPr>
      <w:r w:rsidRPr="00E24FE7">
        <w:rPr>
          <w:rFonts w:ascii="Calibri" w:hAnsi="Calibri" w:cs="Calibri"/>
        </w:rPr>
        <w:t xml:space="preserve">Giving Advisor to join our Head of Stewardship and Local Ministry Finance and wider Diocesan team to work with parishes across the whole of the Diocese of Carlisle to help facilitate growth in generosity and giving. </w:t>
      </w:r>
    </w:p>
    <w:p w14:paraId="17806B30" w14:textId="77777777" w:rsidR="0053567B" w:rsidRPr="00E24FE7" w:rsidRDefault="0053567B" w:rsidP="0053567B">
      <w:pPr>
        <w:jc w:val="center"/>
        <w:rPr>
          <w:rFonts w:ascii="Calibri" w:hAnsi="Calibri" w:cs="Calibri"/>
        </w:rPr>
      </w:pPr>
    </w:p>
    <w:p w14:paraId="118FBEC3" w14:textId="525F1A8E" w:rsidR="00E24FE7" w:rsidRDefault="00E24FE7" w:rsidP="00E24FE7">
      <w:pPr>
        <w:rPr>
          <w:rFonts w:ascii="Calibri" w:hAnsi="Calibri" w:cs="Calibri"/>
        </w:rPr>
      </w:pPr>
      <w:r w:rsidRPr="00E24FE7">
        <w:rPr>
          <w:rFonts w:ascii="Calibri" w:hAnsi="Calibri" w:cs="Calibri"/>
        </w:rPr>
        <w:t xml:space="preserve">For full details and an application pack, please visit </w:t>
      </w:r>
      <w:hyperlink r:id="rId11" w:history="1">
        <w:r w:rsidR="0022165C" w:rsidRPr="00331AA7">
          <w:rPr>
            <w:rStyle w:val="Hyperlink"/>
            <w:rFonts w:ascii="Calibri" w:hAnsi="Calibri" w:cs="Calibri"/>
          </w:rPr>
          <w:t>https://www.carlislediocese.org.uk/vacancies/</w:t>
        </w:r>
      </w:hyperlink>
    </w:p>
    <w:p w14:paraId="7A2DC84A" w14:textId="42E40568" w:rsidR="0022165C" w:rsidRPr="00E24FE7" w:rsidRDefault="0022165C" w:rsidP="00E24FE7">
      <w:pPr>
        <w:rPr>
          <w:rFonts w:ascii="Calibri" w:hAnsi="Calibri" w:cs="Calibri"/>
        </w:rPr>
      </w:pPr>
    </w:p>
    <w:p w14:paraId="5295F6E3" w14:textId="5D112057" w:rsidR="00E24FE7" w:rsidRPr="0098748A" w:rsidRDefault="00E24FE7" w:rsidP="00E24FE7">
      <w:pPr>
        <w:rPr>
          <w:rFonts w:ascii="Calibri" w:hAnsi="Calibri" w:cs="Calibri"/>
          <w:sz w:val="22"/>
          <w:szCs w:val="22"/>
        </w:rPr>
      </w:pPr>
      <w:r w:rsidRPr="0098748A">
        <w:rPr>
          <w:rFonts w:ascii="Calibri" w:hAnsi="Calibri" w:cs="Calibri"/>
          <w:sz w:val="22"/>
          <w:szCs w:val="22"/>
        </w:rPr>
        <w:t>This position has been funded through the Church of England National Giving Strategy. Current funding for the role is secured until the end of 2028. The successful candidate(s) will receive additional support and resources through the National Stewardship Network, as well as annual conferences and regular training.</w:t>
      </w:r>
    </w:p>
    <w:p w14:paraId="272DB25A" w14:textId="77777777" w:rsidR="0022165C" w:rsidRPr="0098748A" w:rsidRDefault="0022165C" w:rsidP="00E24FE7">
      <w:pPr>
        <w:rPr>
          <w:rFonts w:ascii="Calibri" w:hAnsi="Calibri" w:cs="Calibri"/>
          <w:sz w:val="22"/>
          <w:szCs w:val="22"/>
        </w:rPr>
      </w:pPr>
    </w:p>
    <w:p w14:paraId="5E2D3735" w14:textId="0D7F7D32" w:rsidR="00E24FE7" w:rsidRPr="0098748A" w:rsidRDefault="00E24FE7" w:rsidP="00E24FE7">
      <w:pPr>
        <w:rPr>
          <w:rFonts w:ascii="Calibri" w:hAnsi="Calibri" w:cs="Calibri"/>
          <w:sz w:val="22"/>
          <w:szCs w:val="22"/>
        </w:rPr>
      </w:pPr>
      <w:r w:rsidRPr="0098748A">
        <w:rPr>
          <w:rFonts w:ascii="Calibri" w:hAnsi="Calibri" w:cs="Calibri"/>
          <w:sz w:val="22"/>
          <w:szCs w:val="22"/>
        </w:rPr>
        <w:t xml:space="preserve">Specific experience in fundraising, stewardship or working within a church context is not needed. We are looking for someone with a passion for the role and the right transferable skills. </w:t>
      </w:r>
    </w:p>
    <w:p w14:paraId="21243D81" w14:textId="77777777" w:rsidR="000D0712" w:rsidRPr="0098748A" w:rsidRDefault="000D0712" w:rsidP="00E24FE7">
      <w:pPr>
        <w:rPr>
          <w:rFonts w:ascii="Calibri" w:hAnsi="Calibri" w:cs="Calibri"/>
          <w:sz w:val="22"/>
          <w:szCs w:val="22"/>
        </w:rPr>
      </w:pPr>
    </w:p>
    <w:p w14:paraId="07ABD6CE" w14:textId="0DA7CFA9" w:rsidR="00E24FE7" w:rsidRPr="0098748A" w:rsidRDefault="00B1415C" w:rsidP="00E24FE7">
      <w:pPr>
        <w:rPr>
          <w:rFonts w:ascii="Calibri" w:hAnsi="Calibri" w:cs="Calibri"/>
          <w:sz w:val="22"/>
          <w:szCs w:val="22"/>
        </w:rPr>
      </w:pPr>
      <w:r w:rsidRPr="00343CB8">
        <w:rPr>
          <w:noProof/>
        </w:rPr>
        <w:drawing>
          <wp:anchor distT="0" distB="0" distL="114300" distR="114300" simplePos="0" relativeHeight="251657216" behindDoc="0" locked="0" layoutInCell="1" allowOverlap="1" wp14:anchorId="4348A016" wp14:editId="3229EBAA">
            <wp:simplePos x="0" y="0"/>
            <wp:positionH relativeFrom="column">
              <wp:posOffset>5532120</wp:posOffset>
            </wp:positionH>
            <wp:positionV relativeFrom="paragraph">
              <wp:posOffset>318770</wp:posOffset>
            </wp:positionV>
            <wp:extent cx="914400" cy="165989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4400" cy="1659890"/>
                    </a:xfrm>
                    <a:prstGeom prst="rect">
                      <a:avLst/>
                    </a:prstGeom>
                    <a:noFill/>
                    <a:ln>
                      <a:noFill/>
                    </a:ln>
                  </pic:spPr>
                </pic:pic>
              </a:graphicData>
            </a:graphic>
            <wp14:sizeRelH relativeFrom="page">
              <wp14:pctWidth>0</wp14:pctWidth>
            </wp14:sizeRelH>
            <wp14:sizeRelV relativeFrom="page">
              <wp14:pctHeight>0</wp14:pctHeight>
            </wp14:sizeRelV>
          </wp:anchor>
        </w:drawing>
      </w:r>
      <w:r w:rsidR="00E24FE7" w:rsidRPr="0098748A">
        <w:rPr>
          <w:rFonts w:ascii="Calibri" w:hAnsi="Calibri" w:cs="Calibri"/>
          <w:sz w:val="22"/>
          <w:szCs w:val="22"/>
        </w:rPr>
        <w:t>We are open to applications from people seeking full time or part time work.  The annual salary for the role is</w:t>
      </w:r>
      <w:r w:rsidR="000D0712" w:rsidRPr="0098748A">
        <w:rPr>
          <w:rFonts w:ascii="Calibri" w:hAnsi="Calibri" w:cs="Calibri"/>
          <w:sz w:val="22"/>
          <w:szCs w:val="22"/>
        </w:rPr>
        <w:t xml:space="preserve"> £31,795 FTE</w:t>
      </w:r>
      <w:r w:rsidR="00E24FE7" w:rsidRPr="0098748A">
        <w:rPr>
          <w:rFonts w:ascii="Calibri" w:hAnsi="Calibri" w:cs="Calibri"/>
          <w:sz w:val="22"/>
          <w:szCs w:val="22"/>
        </w:rPr>
        <w:t xml:space="preserve"> per annum (pro rata), plus 15% pension contribution. </w:t>
      </w:r>
    </w:p>
    <w:p w14:paraId="7A1E8E60" w14:textId="57DAED4A" w:rsidR="00BF5B93" w:rsidRPr="0098748A" w:rsidRDefault="00BF5B93" w:rsidP="00E24FE7">
      <w:pPr>
        <w:rPr>
          <w:rFonts w:ascii="Calibri" w:hAnsi="Calibri" w:cs="Calibri"/>
          <w:sz w:val="22"/>
          <w:szCs w:val="22"/>
        </w:rPr>
      </w:pPr>
    </w:p>
    <w:p w14:paraId="665C5B8D" w14:textId="281A1EB4" w:rsidR="00E24FE7" w:rsidRDefault="00E24FE7" w:rsidP="00E24FE7">
      <w:pPr>
        <w:rPr>
          <w:rFonts w:ascii="Calibri" w:hAnsi="Calibri" w:cs="Calibri"/>
          <w:sz w:val="22"/>
          <w:szCs w:val="22"/>
        </w:rPr>
      </w:pPr>
      <w:r w:rsidRPr="0098748A">
        <w:rPr>
          <w:rFonts w:ascii="Calibri" w:hAnsi="Calibri" w:cs="Calibri"/>
          <w:b/>
          <w:sz w:val="22"/>
          <w:szCs w:val="22"/>
        </w:rPr>
        <w:t>Applications need to be submitted by 12 noon on Wednesday 15</w:t>
      </w:r>
      <w:r w:rsidRPr="0098748A">
        <w:rPr>
          <w:rFonts w:ascii="Calibri" w:hAnsi="Calibri" w:cs="Calibri"/>
          <w:b/>
          <w:sz w:val="22"/>
          <w:szCs w:val="22"/>
          <w:vertAlign w:val="superscript"/>
        </w:rPr>
        <w:t>th</w:t>
      </w:r>
      <w:r w:rsidRPr="0098748A">
        <w:rPr>
          <w:rFonts w:ascii="Calibri" w:hAnsi="Calibri" w:cs="Calibri"/>
          <w:b/>
          <w:sz w:val="22"/>
          <w:szCs w:val="22"/>
        </w:rPr>
        <w:t xml:space="preserve"> April</w:t>
      </w:r>
      <w:r w:rsidRPr="0098748A">
        <w:rPr>
          <w:rFonts w:ascii="Calibri" w:hAnsi="Calibri" w:cs="Calibri"/>
          <w:sz w:val="22"/>
          <w:szCs w:val="22"/>
        </w:rPr>
        <w:t xml:space="preserve"> and those applying should be </w:t>
      </w:r>
      <w:r w:rsidRPr="0098748A">
        <w:rPr>
          <w:rFonts w:ascii="Calibri" w:hAnsi="Calibri" w:cs="Calibri"/>
          <w:bCs/>
          <w:sz w:val="22"/>
          <w:szCs w:val="22"/>
        </w:rPr>
        <w:t>available for interview on Tuesday 28</w:t>
      </w:r>
      <w:r w:rsidRPr="0098748A">
        <w:rPr>
          <w:rFonts w:ascii="Calibri" w:hAnsi="Calibri" w:cs="Calibri"/>
          <w:bCs/>
          <w:sz w:val="22"/>
          <w:szCs w:val="22"/>
          <w:vertAlign w:val="superscript"/>
        </w:rPr>
        <w:t>th</w:t>
      </w:r>
      <w:r w:rsidRPr="0098748A">
        <w:rPr>
          <w:rFonts w:ascii="Calibri" w:hAnsi="Calibri" w:cs="Calibri"/>
          <w:bCs/>
          <w:sz w:val="22"/>
          <w:szCs w:val="22"/>
        </w:rPr>
        <w:t xml:space="preserve"> April</w:t>
      </w:r>
      <w:r w:rsidR="006515B6">
        <w:rPr>
          <w:rFonts w:ascii="Calibri" w:hAnsi="Calibri" w:cs="Calibri"/>
          <w:bCs/>
          <w:sz w:val="22"/>
          <w:szCs w:val="22"/>
        </w:rPr>
        <w:t xml:space="preserve"> in Penrith</w:t>
      </w:r>
      <w:r w:rsidRPr="0098748A">
        <w:rPr>
          <w:rFonts w:ascii="Calibri" w:hAnsi="Calibri" w:cs="Calibri"/>
          <w:b/>
          <w:sz w:val="22"/>
          <w:szCs w:val="22"/>
        </w:rPr>
        <w:t>.</w:t>
      </w:r>
      <w:r w:rsidRPr="0098748A">
        <w:rPr>
          <w:rFonts w:ascii="Calibri" w:hAnsi="Calibri" w:cs="Calibri"/>
          <w:sz w:val="22"/>
          <w:szCs w:val="22"/>
        </w:rPr>
        <w:t xml:space="preserve"> </w:t>
      </w:r>
    </w:p>
    <w:p w14:paraId="2926A0D1" w14:textId="77777777" w:rsidR="00B1415C" w:rsidRDefault="00B1415C" w:rsidP="00E24FE7">
      <w:pPr>
        <w:rPr>
          <w:rFonts w:ascii="Calibri" w:hAnsi="Calibri" w:cs="Calibri"/>
          <w:sz w:val="22"/>
          <w:szCs w:val="22"/>
        </w:rPr>
      </w:pPr>
    </w:p>
    <w:p w14:paraId="00310B57" w14:textId="2AE4268E" w:rsidR="00E24FE7" w:rsidRPr="0098748A" w:rsidRDefault="00E24FE7" w:rsidP="00E24FE7">
      <w:pPr>
        <w:rPr>
          <w:sz w:val="22"/>
          <w:szCs w:val="22"/>
        </w:rPr>
      </w:pPr>
      <w:r w:rsidRPr="0098748A">
        <w:rPr>
          <w:rFonts w:ascii="Calibri" w:hAnsi="Calibri" w:cs="Calibri"/>
          <w:sz w:val="22"/>
          <w:szCs w:val="22"/>
        </w:rPr>
        <w:t xml:space="preserve">If you wish to discuss the post before applying, please phone the Head of Stewardship and Local Ministry Finance, Sophie Hodge, 07988090477 or email </w:t>
      </w:r>
      <w:hyperlink r:id="rId13" w:history="1">
        <w:r w:rsidRPr="0098748A">
          <w:rPr>
            <w:rStyle w:val="Hyperlink"/>
            <w:rFonts w:ascii="Calibri" w:hAnsi="Calibri" w:cs="Calibri"/>
            <w:sz w:val="22"/>
            <w:szCs w:val="22"/>
          </w:rPr>
          <w:t>Sophie.hodge@carlislediocese.org.uk</w:t>
        </w:r>
      </w:hyperlink>
      <w:r w:rsidRPr="0098748A">
        <w:rPr>
          <w:rFonts w:ascii="Calibri" w:hAnsi="Calibri" w:cs="Calibri"/>
          <w:sz w:val="22"/>
          <w:szCs w:val="22"/>
        </w:rPr>
        <w:t xml:space="preserve"> </w:t>
      </w:r>
    </w:p>
    <w:p w14:paraId="34F59F38" w14:textId="532DE5E1" w:rsidR="000A7B78" w:rsidRPr="00E24FE7" w:rsidRDefault="000A7B78" w:rsidP="00E24FE7">
      <w:pPr>
        <w:rPr>
          <w:rFonts w:ascii="Calibri" w:hAnsi="Calibri" w:cs="Arial"/>
        </w:rPr>
      </w:pPr>
    </w:p>
    <w:p w14:paraId="4DE9F412" w14:textId="5676E607" w:rsidR="00C77C22" w:rsidRPr="00343CB8" w:rsidRDefault="00C77C22" w:rsidP="006D4D64">
      <w:pPr>
        <w:pStyle w:val="NoSpacing"/>
        <w:rPr>
          <w:rFonts w:cs="Calibri"/>
          <w:sz w:val="24"/>
          <w:szCs w:val="24"/>
        </w:rPr>
      </w:pPr>
    </w:p>
    <w:p w14:paraId="0045F580" w14:textId="2465C6DA" w:rsidR="000A7B78" w:rsidRPr="00343CB8" w:rsidRDefault="000A7B78" w:rsidP="00C77C22">
      <w:pPr>
        <w:pStyle w:val="NoSpacing"/>
        <w:rPr>
          <w:sz w:val="24"/>
          <w:szCs w:val="24"/>
        </w:rPr>
      </w:pPr>
      <w:r w:rsidRPr="00343CB8">
        <w:rPr>
          <w:sz w:val="24"/>
          <w:szCs w:val="24"/>
        </w:rPr>
        <w:t xml:space="preserve"> </w:t>
      </w:r>
    </w:p>
    <w:sectPr w:rsidR="000A7B78" w:rsidRPr="00343CB8" w:rsidSect="00B7360B">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E13A1" w14:textId="77777777" w:rsidR="00BB0990" w:rsidRDefault="00BB0990" w:rsidP="00FF7069">
      <w:r>
        <w:separator/>
      </w:r>
    </w:p>
  </w:endnote>
  <w:endnote w:type="continuationSeparator" w:id="0">
    <w:p w14:paraId="1A9B159D" w14:textId="77777777" w:rsidR="00BB0990" w:rsidRDefault="00BB0990" w:rsidP="00FF7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06278" w14:textId="77777777" w:rsidR="00BB0990" w:rsidRDefault="00BB0990" w:rsidP="00FF7069">
      <w:r>
        <w:separator/>
      </w:r>
    </w:p>
  </w:footnote>
  <w:footnote w:type="continuationSeparator" w:id="0">
    <w:p w14:paraId="2569DCE3" w14:textId="77777777" w:rsidR="00BB0990" w:rsidRDefault="00BB0990" w:rsidP="00FF70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B9C48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F357F9"/>
    <w:multiLevelType w:val="hybridMultilevel"/>
    <w:tmpl w:val="671629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F342ED"/>
    <w:multiLevelType w:val="hybridMultilevel"/>
    <w:tmpl w:val="A04C0C7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3E09FB"/>
    <w:multiLevelType w:val="hybridMultilevel"/>
    <w:tmpl w:val="29506B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59127B"/>
    <w:multiLevelType w:val="hybridMultilevel"/>
    <w:tmpl w:val="40D48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480DA9"/>
    <w:multiLevelType w:val="hybridMultilevel"/>
    <w:tmpl w:val="7A603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9621FC"/>
    <w:multiLevelType w:val="hybridMultilevel"/>
    <w:tmpl w:val="EA36CB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BE4FC5"/>
    <w:multiLevelType w:val="hybridMultilevel"/>
    <w:tmpl w:val="EC4CD796"/>
    <w:lvl w:ilvl="0" w:tplc="FD6A77A0">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912814"/>
    <w:multiLevelType w:val="hybridMultilevel"/>
    <w:tmpl w:val="7A2C56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8E1505A"/>
    <w:multiLevelType w:val="hybridMultilevel"/>
    <w:tmpl w:val="CB1A393E"/>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49876506">
    <w:abstractNumId w:val="6"/>
  </w:num>
  <w:num w:numId="2" w16cid:durableId="717126465">
    <w:abstractNumId w:val="1"/>
  </w:num>
  <w:num w:numId="3" w16cid:durableId="750346354">
    <w:abstractNumId w:val="2"/>
  </w:num>
  <w:num w:numId="4" w16cid:durableId="1236672560">
    <w:abstractNumId w:val="7"/>
  </w:num>
  <w:num w:numId="5" w16cid:durableId="423041495">
    <w:abstractNumId w:val="3"/>
  </w:num>
  <w:num w:numId="6" w16cid:durableId="1985814508">
    <w:abstractNumId w:val="0"/>
  </w:num>
  <w:num w:numId="7" w16cid:durableId="1527138478">
    <w:abstractNumId w:val="4"/>
  </w:num>
  <w:num w:numId="8" w16cid:durableId="2115518527">
    <w:abstractNumId w:val="8"/>
  </w:num>
  <w:num w:numId="9" w16cid:durableId="1896743129">
    <w:abstractNumId w:val="4"/>
  </w:num>
  <w:num w:numId="10" w16cid:durableId="753012441">
    <w:abstractNumId w:val="9"/>
  </w:num>
  <w:num w:numId="11" w16cid:durableId="2964962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60B"/>
    <w:rsid w:val="0002419D"/>
    <w:rsid w:val="00033F1D"/>
    <w:rsid w:val="0006465D"/>
    <w:rsid w:val="00073FE4"/>
    <w:rsid w:val="0009525C"/>
    <w:rsid w:val="000A3DDD"/>
    <w:rsid w:val="000A7665"/>
    <w:rsid w:val="000A7B78"/>
    <w:rsid w:val="000D0712"/>
    <w:rsid w:val="000D583A"/>
    <w:rsid w:val="000E2E2B"/>
    <w:rsid w:val="000F43F6"/>
    <w:rsid w:val="00103A06"/>
    <w:rsid w:val="001243AC"/>
    <w:rsid w:val="00131E2B"/>
    <w:rsid w:val="001519A0"/>
    <w:rsid w:val="001718AF"/>
    <w:rsid w:val="00174D5B"/>
    <w:rsid w:val="00191A96"/>
    <w:rsid w:val="00196EF0"/>
    <w:rsid w:val="001E02C6"/>
    <w:rsid w:val="001E2153"/>
    <w:rsid w:val="00215C05"/>
    <w:rsid w:val="0022165C"/>
    <w:rsid w:val="0022319E"/>
    <w:rsid w:val="00245F77"/>
    <w:rsid w:val="00253B1E"/>
    <w:rsid w:val="002914E7"/>
    <w:rsid w:val="002A29E2"/>
    <w:rsid w:val="002C585C"/>
    <w:rsid w:val="002F0006"/>
    <w:rsid w:val="00312AC5"/>
    <w:rsid w:val="00326542"/>
    <w:rsid w:val="003325A8"/>
    <w:rsid w:val="0033444C"/>
    <w:rsid w:val="00343639"/>
    <w:rsid w:val="00343CB8"/>
    <w:rsid w:val="00375094"/>
    <w:rsid w:val="00392B08"/>
    <w:rsid w:val="0039518A"/>
    <w:rsid w:val="003A5AE8"/>
    <w:rsid w:val="003C697C"/>
    <w:rsid w:val="003C7E06"/>
    <w:rsid w:val="003D2DB7"/>
    <w:rsid w:val="003D5806"/>
    <w:rsid w:val="003E4F23"/>
    <w:rsid w:val="003F0C5D"/>
    <w:rsid w:val="00400461"/>
    <w:rsid w:val="00406A46"/>
    <w:rsid w:val="004147AB"/>
    <w:rsid w:val="00452630"/>
    <w:rsid w:val="00470AD3"/>
    <w:rsid w:val="00490387"/>
    <w:rsid w:val="00490C15"/>
    <w:rsid w:val="00496011"/>
    <w:rsid w:val="004B5B27"/>
    <w:rsid w:val="004C025E"/>
    <w:rsid w:val="004E5684"/>
    <w:rsid w:val="004F1C9D"/>
    <w:rsid w:val="00515B68"/>
    <w:rsid w:val="00517F21"/>
    <w:rsid w:val="00521425"/>
    <w:rsid w:val="00534327"/>
    <w:rsid w:val="0053567B"/>
    <w:rsid w:val="00547593"/>
    <w:rsid w:val="00551F3F"/>
    <w:rsid w:val="00582262"/>
    <w:rsid w:val="005A29B9"/>
    <w:rsid w:val="005B3E6B"/>
    <w:rsid w:val="005B55D2"/>
    <w:rsid w:val="005B640A"/>
    <w:rsid w:val="005C66B1"/>
    <w:rsid w:val="005D2D26"/>
    <w:rsid w:val="005E3AED"/>
    <w:rsid w:val="005F1D2C"/>
    <w:rsid w:val="005F4E7E"/>
    <w:rsid w:val="0060150F"/>
    <w:rsid w:val="0060328E"/>
    <w:rsid w:val="00626E22"/>
    <w:rsid w:val="00634D0C"/>
    <w:rsid w:val="00634D86"/>
    <w:rsid w:val="00645FAA"/>
    <w:rsid w:val="006515B6"/>
    <w:rsid w:val="00652A8C"/>
    <w:rsid w:val="00663B82"/>
    <w:rsid w:val="00673C3F"/>
    <w:rsid w:val="00685CA2"/>
    <w:rsid w:val="006B1326"/>
    <w:rsid w:val="006B2A70"/>
    <w:rsid w:val="006B2C69"/>
    <w:rsid w:val="006D2CD5"/>
    <w:rsid w:val="006D4D64"/>
    <w:rsid w:val="006E79F8"/>
    <w:rsid w:val="006F0870"/>
    <w:rsid w:val="006F6257"/>
    <w:rsid w:val="00701B7F"/>
    <w:rsid w:val="0072528B"/>
    <w:rsid w:val="00741ECC"/>
    <w:rsid w:val="00752E13"/>
    <w:rsid w:val="00760940"/>
    <w:rsid w:val="00783D43"/>
    <w:rsid w:val="00784F7E"/>
    <w:rsid w:val="007A2EC9"/>
    <w:rsid w:val="007A6D9E"/>
    <w:rsid w:val="007A7561"/>
    <w:rsid w:val="007B109F"/>
    <w:rsid w:val="007C6919"/>
    <w:rsid w:val="007D172B"/>
    <w:rsid w:val="007D3B62"/>
    <w:rsid w:val="007E4B82"/>
    <w:rsid w:val="007F4463"/>
    <w:rsid w:val="007F5F12"/>
    <w:rsid w:val="00801A82"/>
    <w:rsid w:val="00816558"/>
    <w:rsid w:val="00831D2E"/>
    <w:rsid w:val="00844A96"/>
    <w:rsid w:val="0085278B"/>
    <w:rsid w:val="00860C76"/>
    <w:rsid w:val="0086659A"/>
    <w:rsid w:val="008676E2"/>
    <w:rsid w:val="008753A2"/>
    <w:rsid w:val="008C1E90"/>
    <w:rsid w:val="008C238F"/>
    <w:rsid w:val="008E3009"/>
    <w:rsid w:val="008F796E"/>
    <w:rsid w:val="00927575"/>
    <w:rsid w:val="009378FA"/>
    <w:rsid w:val="00941655"/>
    <w:rsid w:val="00943E9C"/>
    <w:rsid w:val="0098358F"/>
    <w:rsid w:val="0098681B"/>
    <w:rsid w:val="00986950"/>
    <w:rsid w:val="0098748A"/>
    <w:rsid w:val="009A2ADB"/>
    <w:rsid w:val="009B0BAD"/>
    <w:rsid w:val="009B1CC6"/>
    <w:rsid w:val="009B2A08"/>
    <w:rsid w:val="009B53AC"/>
    <w:rsid w:val="009B74CF"/>
    <w:rsid w:val="009C75A0"/>
    <w:rsid w:val="009F52F7"/>
    <w:rsid w:val="00A00538"/>
    <w:rsid w:val="00A00DF2"/>
    <w:rsid w:val="00A1330B"/>
    <w:rsid w:val="00A212AF"/>
    <w:rsid w:val="00A269B0"/>
    <w:rsid w:val="00A36DF6"/>
    <w:rsid w:val="00A64CB1"/>
    <w:rsid w:val="00A65746"/>
    <w:rsid w:val="00A67CA5"/>
    <w:rsid w:val="00A87A6A"/>
    <w:rsid w:val="00AA17A2"/>
    <w:rsid w:val="00AA6D74"/>
    <w:rsid w:val="00AC3D37"/>
    <w:rsid w:val="00AE0835"/>
    <w:rsid w:val="00B079D5"/>
    <w:rsid w:val="00B1415C"/>
    <w:rsid w:val="00B30F83"/>
    <w:rsid w:val="00B356AC"/>
    <w:rsid w:val="00B42625"/>
    <w:rsid w:val="00B5057F"/>
    <w:rsid w:val="00B509E5"/>
    <w:rsid w:val="00B52EA8"/>
    <w:rsid w:val="00B65686"/>
    <w:rsid w:val="00B718EC"/>
    <w:rsid w:val="00B7360B"/>
    <w:rsid w:val="00B86D51"/>
    <w:rsid w:val="00BA1A76"/>
    <w:rsid w:val="00BA2517"/>
    <w:rsid w:val="00BA69C5"/>
    <w:rsid w:val="00BB0990"/>
    <w:rsid w:val="00BB1D84"/>
    <w:rsid w:val="00BB5AAC"/>
    <w:rsid w:val="00BB6ECF"/>
    <w:rsid w:val="00BC34C0"/>
    <w:rsid w:val="00BD4690"/>
    <w:rsid w:val="00BD4878"/>
    <w:rsid w:val="00BE096E"/>
    <w:rsid w:val="00BE562A"/>
    <w:rsid w:val="00BF3437"/>
    <w:rsid w:val="00BF5B93"/>
    <w:rsid w:val="00C7512A"/>
    <w:rsid w:val="00C77C22"/>
    <w:rsid w:val="00C8149F"/>
    <w:rsid w:val="00C912FA"/>
    <w:rsid w:val="00CA5DFE"/>
    <w:rsid w:val="00CE0E64"/>
    <w:rsid w:val="00D11291"/>
    <w:rsid w:val="00D17327"/>
    <w:rsid w:val="00D60D78"/>
    <w:rsid w:val="00D773B0"/>
    <w:rsid w:val="00D8289F"/>
    <w:rsid w:val="00D92ABC"/>
    <w:rsid w:val="00D97F1F"/>
    <w:rsid w:val="00DA63E8"/>
    <w:rsid w:val="00DB585A"/>
    <w:rsid w:val="00DC498C"/>
    <w:rsid w:val="00DF5D24"/>
    <w:rsid w:val="00E24FE7"/>
    <w:rsid w:val="00E77A06"/>
    <w:rsid w:val="00E947C8"/>
    <w:rsid w:val="00F10494"/>
    <w:rsid w:val="00F15E60"/>
    <w:rsid w:val="00F37319"/>
    <w:rsid w:val="00F4542B"/>
    <w:rsid w:val="00F818F8"/>
    <w:rsid w:val="00FA6F39"/>
    <w:rsid w:val="00FB02F1"/>
    <w:rsid w:val="00FC77B8"/>
    <w:rsid w:val="00FC7E49"/>
    <w:rsid w:val="00FF70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71E0FD"/>
  <w15:chartTrackingRefBased/>
  <w15:docId w15:val="{C95ED8A7-1C19-4036-B437-1470BB113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360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84F7E"/>
    <w:rPr>
      <w:color w:val="0000FF"/>
      <w:u w:val="single"/>
    </w:rPr>
  </w:style>
  <w:style w:type="character" w:styleId="FollowedHyperlink">
    <w:name w:val="FollowedHyperlink"/>
    <w:rsid w:val="00784F7E"/>
    <w:rPr>
      <w:color w:val="800080"/>
      <w:u w:val="single"/>
    </w:rPr>
  </w:style>
  <w:style w:type="character" w:styleId="UnresolvedMention">
    <w:name w:val="Unresolved Mention"/>
    <w:uiPriority w:val="99"/>
    <w:semiHidden/>
    <w:unhideWhenUsed/>
    <w:rsid w:val="0085278B"/>
    <w:rPr>
      <w:color w:val="605E5C"/>
      <w:shd w:val="clear" w:color="auto" w:fill="E1DFDD"/>
    </w:rPr>
  </w:style>
  <w:style w:type="paragraph" w:styleId="NoSpacing">
    <w:name w:val="No Spacing"/>
    <w:uiPriority w:val="1"/>
    <w:qFormat/>
    <w:rsid w:val="008C238F"/>
    <w:rPr>
      <w:rFonts w:ascii="Calibri" w:eastAsia="Calibri" w:hAnsi="Calibri"/>
      <w:sz w:val="22"/>
      <w:szCs w:val="22"/>
      <w:lang w:val="en-US" w:eastAsia="en-US"/>
    </w:rPr>
  </w:style>
  <w:style w:type="paragraph" w:styleId="BalloonText">
    <w:name w:val="Balloon Text"/>
    <w:basedOn w:val="Normal"/>
    <w:link w:val="BalloonTextChar"/>
    <w:rsid w:val="008C238F"/>
    <w:rPr>
      <w:rFonts w:ascii="Segoe UI" w:hAnsi="Segoe UI" w:cs="Segoe UI"/>
      <w:sz w:val="18"/>
      <w:szCs w:val="18"/>
    </w:rPr>
  </w:style>
  <w:style w:type="character" w:customStyle="1" w:styleId="BalloonTextChar">
    <w:name w:val="Balloon Text Char"/>
    <w:link w:val="BalloonText"/>
    <w:rsid w:val="008C238F"/>
    <w:rPr>
      <w:rFonts w:ascii="Segoe UI" w:hAnsi="Segoe UI" w:cs="Segoe UI"/>
      <w:sz w:val="18"/>
      <w:szCs w:val="18"/>
    </w:rPr>
  </w:style>
  <w:style w:type="paragraph" w:styleId="Header">
    <w:name w:val="header"/>
    <w:basedOn w:val="Normal"/>
    <w:link w:val="HeaderChar"/>
    <w:rsid w:val="00FF7069"/>
    <w:pPr>
      <w:tabs>
        <w:tab w:val="center" w:pos="4513"/>
        <w:tab w:val="right" w:pos="9026"/>
      </w:tabs>
    </w:pPr>
  </w:style>
  <w:style w:type="character" w:customStyle="1" w:styleId="HeaderChar">
    <w:name w:val="Header Char"/>
    <w:link w:val="Header"/>
    <w:rsid w:val="00FF7069"/>
    <w:rPr>
      <w:sz w:val="24"/>
      <w:szCs w:val="24"/>
    </w:rPr>
  </w:style>
  <w:style w:type="paragraph" w:styleId="Footer">
    <w:name w:val="footer"/>
    <w:basedOn w:val="Normal"/>
    <w:link w:val="FooterChar"/>
    <w:rsid w:val="00FF7069"/>
    <w:pPr>
      <w:tabs>
        <w:tab w:val="center" w:pos="4513"/>
        <w:tab w:val="right" w:pos="9026"/>
      </w:tabs>
    </w:pPr>
  </w:style>
  <w:style w:type="character" w:customStyle="1" w:styleId="FooterChar">
    <w:name w:val="Footer Char"/>
    <w:link w:val="Footer"/>
    <w:rsid w:val="00FF7069"/>
    <w:rPr>
      <w:sz w:val="24"/>
      <w:szCs w:val="24"/>
    </w:rPr>
  </w:style>
  <w:style w:type="character" w:styleId="CommentReference">
    <w:name w:val="annotation reference"/>
    <w:rsid w:val="003325A8"/>
    <w:rPr>
      <w:sz w:val="16"/>
      <w:szCs w:val="16"/>
    </w:rPr>
  </w:style>
  <w:style w:type="paragraph" w:styleId="CommentText">
    <w:name w:val="annotation text"/>
    <w:basedOn w:val="Normal"/>
    <w:link w:val="CommentTextChar"/>
    <w:rsid w:val="003325A8"/>
    <w:rPr>
      <w:sz w:val="20"/>
      <w:szCs w:val="20"/>
    </w:rPr>
  </w:style>
  <w:style w:type="character" w:customStyle="1" w:styleId="CommentTextChar">
    <w:name w:val="Comment Text Char"/>
    <w:basedOn w:val="DefaultParagraphFont"/>
    <w:link w:val="CommentText"/>
    <w:rsid w:val="003325A8"/>
  </w:style>
  <w:style w:type="paragraph" w:styleId="CommentSubject">
    <w:name w:val="annotation subject"/>
    <w:basedOn w:val="CommentText"/>
    <w:next w:val="CommentText"/>
    <w:link w:val="CommentSubjectChar"/>
    <w:rsid w:val="003325A8"/>
    <w:rPr>
      <w:b/>
      <w:bCs/>
    </w:rPr>
  </w:style>
  <w:style w:type="character" w:customStyle="1" w:styleId="CommentSubjectChar">
    <w:name w:val="Comment Subject Char"/>
    <w:link w:val="CommentSubject"/>
    <w:rsid w:val="003325A8"/>
    <w:rPr>
      <w:b/>
      <w:bCs/>
    </w:rPr>
  </w:style>
  <w:style w:type="paragraph" w:styleId="ListParagraph">
    <w:name w:val="List Paragraph"/>
    <w:basedOn w:val="Normal"/>
    <w:uiPriority w:val="34"/>
    <w:qFormat/>
    <w:rsid w:val="0006465D"/>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729468">
      <w:bodyDiv w:val="1"/>
      <w:marLeft w:val="0"/>
      <w:marRight w:val="0"/>
      <w:marTop w:val="0"/>
      <w:marBottom w:val="0"/>
      <w:divBdr>
        <w:top w:val="none" w:sz="0" w:space="0" w:color="auto"/>
        <w:left w:val="none" w:sz="0" w:space="0" w:color="auto"/>
        <w:bottom w:val="none" w:sz="0" w:space="0" w:color="auto"/>
        <w:right w:val="none" w:sz="0" w:space="0" w:color="auto"/>
      </w:divBdr>
    </w:div>
    <w:div w:id="1273978680">
      <w:bodyDiv w:val="1"/>
      <w:marLeft w:val="0"/>
      <w:marRight w:val="0"/>
      <w:marTop w:val="0"/>
      <w:marBottom w:val="0"/>
      <w:divBdr>
        <w:top w:val="none" w:sz="0" w:space="0" w:color="auto"/>
        <w:left w:val="none" w:sz="0" w:space="0" w:color="auto"/>
        <w:bottom w:val="none" w:sz="0" w:space="0" w:color="auto"/>
        <w:right w:val="none" w:sz="0" w:space="0" w:color="auto"/>
      </w:divBdr>
    </w:div>
    <w:div w:id="130681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ophie.hodge@carlislediocese.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rlislediocese.org.uk/vacanci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2a874e3-95d7-4b2a-a16b-44e3b3962a12">
      <Terms xmlns="http://schemas.microsoft.com/office/infopath/2007/PartnerControls"/>
    </lcf76f155ced4ddcb4097134ff3c332f>
    <TaxCatchAll xmlns="221c572b-02da-4378-9347-c29af73f48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50082544A02E469AF78C36FAAB92A4" ma:contentTypeVersion="18" ma:contentTypeDescription="Create a new document." ma:contentTypeScope="" ma:versionID="4b6f0b7c27e8dbc49ef8b362756f70e7">
  <xsd:schema xmlns:xsd="http://www.w3.org/2001/XMLSchema" xmlns:xs="http://www.w3.org/2001/XMLSchema" xmlns:p="http://schemas.microsoft.com/office/2006/metadata/properties" xmlns:ns2="92a874e3-95d7-4b2a-a16b-44e3b3962a12" xmlns:ns3="221c572b-02da-4378-9347-c29af73f4896" targetNamespace="http://schemas.microsoft.com/office/2006/metadata/properties" ma:root="true" ma:fieldsID="0265e5e995ae480ffc70fd4c5481cd5a" ns2:_="" ns3:_="">
    <xsd:import namespace="92a874e3-95d7-4b2a-a16b-44e3b3962a12"/>
    <xsd:import namespace="221c572b-02da-4378-9347-c29af73f48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a874e3-95d7-4b2a-a16b-44e3b3962a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b075e35-9f34-4bed-8e2d-a2a4d94c7ba3"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1c572b-02da-4378-9347-c29af73f489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9308898-88e4-4002-a9ad-4a6866974f8d}" ma:internalName="TaxCatchAll" ma:showField="CatchAllData" ma:web="221c572b-02da-4378-9347-c29af73f48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4E87FF-F5F4-435A-AC64-7DE01E72243F}">
  <ds:schemaRefs>
    <ds:schemaRef ds:uri="http://schemas.microsoft.com/sharepoint/v3/contenttype/forms"/>
  </ds:schemaRefs>
</ds:datastoreItem>
</file>

<file path=customXml/itemProps2.xml><?xml version="1.0" encoding="utf-8"?>
<ds:datastoreItem xmlns:ds="http://schemas.openxmlformats.org/officeDocument/2006/customXml" ds:itemID="{5DCEF557-06FB-44A8-B358-D63D64DE683E}">
  <ds:schemaRefs>
    <ds:schemaRef ds:uri="http://schemas.microsoft.com/office/2006/metadata/properties"/>
    <ds:schemaRef ds:uri="http://schemas.microsoft.com/office/infopath/2007/PartnerControls"/>
    <ds:schemaRef ds:uri="92a874e3-95d7-4b2a-a16b-44e3b3962a12"/>
    <ds:schemaRef ds:uri="221c572b-02da-4378-9347-c29af73f4896"/>
  </ds:schemaRefs>
</ds:datastoreItem>
</file>

<file path=customXml/itemProps3.xml><?xml version="1.0" encoding="utf-8"?>
<ds:datastoreItem xmlns:ds="http://schemas.openxmlformats.org/officeDocument/2006/customXml" ds:itemID="{0F143861-4924-48CC-A6E7-34F6DB130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a874e3-95d7-4b2a-a16b-44e3b3962a12"/>
    <ds:schemaRef ds:uri="221c572b-02da-4378-9347-c29af73f4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Diocese of Carlisle</vt:lpstr>
    </vt:vector>
  </TitlesOfParts>
  <Company>HP</Company>
  <LinksUpToDate>false</LinksUpToDate>
  <CharactersWithSpaces>1785</CharactersWithSpaces>
  <SharedDoc>false</SharedDoc>
  <HLinks>
    <vt:vector size="12" baseType="variant">
      <vt:variant>
        <vt:i4>3080280</vt:i4>
      </vt:variant>
      <vt:variant>
        <vt:i4>3</vt:i4>
      </vt:variant>
      <vt:variant>
        <vt:i4>0</vt:i4>
      </vt:variant>
      <vt:variant>
        <vt:i4>5</vt:i4>
      </vt:variant>
      <vt:variant>
        <vt:lpwstr>mailto:HumanResources@carlislediocese.org.uk</vt:lpwstr>
      </vt:variant>
      <vt:variant>
        <vt:lpwstr/>
      </vt:variant>
      <vt:variant>
        <vt:i4>3735555</vt:i4>
      </vt:variant>
      <vt:variant>
        <vt:i4>0</vt:i4>
      </vt:variant>
      <vt:variant>
        <vt:i4>0</vt:i4>
      </vt:variant>
      <vt:variant>
        <vt:i4>5</vt:i4>
      </vt:variant>
      <vt:variant>
        <vt:lpwstr>mailto:kerry.roughton@carlislediocese.org.uk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Diocese of Carlisle</dc:title>
  <dc:subject/>
  <dc:creator>eleanor.scott</dc:creator>
  <cp:keywords/>
  <cp:lastModifiedBy>Helen Harker</cp:lastModifiedBy>
  <cp:revision>37</cp:revision>
  <cp:lastPrinted>2019-04-10T16:15:00Z</cp:lastPrinted>
  <dcterms:created xsi:type="dcterms:W3CDTF">2026-02-23T16:55:00Z</dcterms:created>
  <dcterms:modified xsi:type="dcterms:W3CDTF">2026-03-12T14:00:00Z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0x0101001F50082544A02E469AF78C36FAAB92A4</vt:lpwstr>
  </property>
</Properties>
</file>