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60987" w14:textId="696EAE5C" w:rsidR="002E16BF" w:rsidRDefault="002E16BF" w:rsidP="003641C7">
      <w:pPr>
        <w:jc w:val="center"/>
      </w:pPr>
      <w:r>
        <w:rPr>
          <w:noProof/>
        </w:rPr>
        <w:drawing>
          <wp:inline distT="0" distB="0" distL="0" distR="0" wp14:anchorId="118049E1" wp14:editId="019F0739">
            <wp:extent cx="5730240" cy="838200"/>
            <wp:effectExtent l="0" t="0" r="381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4553" w14:textId="43CBC97D" w:rsidR="002E16BF" w:rsidRPr="00712FAC" w:rsidRDefault="003641C7" w:rsidP="002E16BF">
      <w:pPr>
        <w:jc w:val="center"/>
        <w:rPr>
          <w:b/>
          <w:bCs/>
          <w:sz w:val="28"/>
          <w:szCs w:val="28"/>
        </w:rPr>
      </w:pPr>
      <w:r w:rsidRPr="00712FAC">
        <w:rPr>
          <w:b/>
          <w:bCs/>
          <w:sz w:val="28"/>
          <w:szCs w:val="28"/>
        </w:rPr>
        <w:t>Application Form</w:t>
      </w:r>
      <w:r>
        <w:rPr>
          <w:b/>
          <w:bCs/>
          <w:sz w:val="28"/>
          <w:szCs w:val="28"/>
        </w:rPr>
        <w:t xml:space="preserve"> - </w:t>
      </w:r>
      <w:r w:rsidRPr="00712FAC">
        <w:rPr>
          <w:b/>
          <w:bCs/>
          <w:sz w:val="28"/>
          <w:szCs w:val="28"/>
        </w:rPr>
        <w:t xml:space="preserve"> </w:t>
      </w:r>
      <w:r w:rsidR="002E16BF" w:rsidRPr="00712FAC">
        <w:rPr>
          <w:b/>
          <w:bCs/>
          <w:sz w:val="28"/>
          <w:szCs w:val="28"/>
        </w:rPr>
        <w:t xml:space="preserve">Ordained Chaplain </w:t>
      </w:r>
      <w:r w:rsidR="00712FAC">
        <w:rPr>
          <w:b/>
          <w:bCs/>
          <w:sz w:val="28"/>
          <w:szCs w:val="28"/>
        </w:rPr>
        <w:t>–</w:t>
      </w:r>
      <w:r w:rsidR="002E16BF" w:rsidRPr="00712FAC">
        <w:rPr>
          <w:b/>
          <w:bCs/>
          <w:sz w:val="28"/>
          <w:szCs w:val="28"/>
        </w:rPr>
        <w:t xml:space="preserve"> </w:t>
      </w:r>
      <w:r w:rsidR="00712FAC">
        <w:rPr>
          <w:b/>
          <w:bCs/>
          <w:sz w:val="28"/>
          <w:szCs w:val="28"/>
        </w:rPr>
        <w:t xml:space="preserve">stipend and pension </w:t>
      </w:r>
      <w:r w:rsidR="00310AE8">
        <w:rPr>
          <w:b/>
          <w:bCs/>
          <w:sz w:val="28"/>
          <w:szCs w:val="28"/>
        </w:rPr>
        <w:t>5</w:t>
      </w:r>
      <w:r w:rsidR="002E16BF" w:rsidRPr="00712FAC">
        <w:rPr>
          <w:b/>
          <w:bCs/>
          <w:sz w:val="28"/>
          <w:szCs w:val="28"/>
        </w:rPr>
        <w:t xml:space="preserve"> days per week.</w:t>
      </w:r>
    </w:p>
    <w:p w14:paraId="60EC65E5" w14:textId="23E4CE20" w:rsidR="006803E3" w:rsidRPr="007B23A5" w:rsidRDefault="006803E3" w:rsidP="007B23A5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F4DAC" w14:paraId="0DD8F2AA" w14:textId="77777777" w:rsidTr="002F4DAC">
        <w:tc>
          <w:tcPr>
            <w:tcW w:w="3681" w:type="dxa"/>
          </w:tcPr>
          <w:p w14:paraId="0671A820" w14:textId="77777777" w:rsidR="002F4DAC" w:rsidRDefault="002F4DAC" w:rsidP="002F4DAC">
            <w:r>
              <w:t>Full Name and Title:</w:t>
            </w:r>
          </w:p>
          <w:p w14:paraId="69FCC111" w14:textId="77777777" w:rsidR="002F4DAC" w:rsidRDefault="002F4DAC"/>
        </w:tc>
        <w:tc>
          <w:tcPr>
            <w:tcW w:w="6775" w:type="dxa"/>
          </w:tcPr>
          <w:p w14:paraId="52ADC25E" w14:textId="77777777" w:rsidR="002F4DAC" w:rsidRDefault="002F4DAC"/>
          <w:p w14:paraId="20879E84" w14:textId="3F58F4A2" w:rsidR="00712FAC" w:rsidRDefault="00712FAC"/>
        </w:tc>
      </w:tr>
      <w:tr w:rsidR="002F4DAC" w14:paraId="1CA2C554" w14:textId="77777777" w:rsidTr="002F4DAC">
        <w:tc>
          <w:tcPr>
            <w:tcW w:w="3681" w:type="dxa"/>
          </w:tcPr>
          <w:p w14:paraId="469E7BFA" w14:textId="77777777" w:rsidR="002F4DAC" w:rsidRDefault="002F4DAC" w:rsidP="002F4DAC">
            <w:r>
              <w:t>Home Address:</w:t>
            </w:r>
          </w:p>
          <w:p w14:paraId="47DAD8B8" w14:textId="77777777" w:rsidR="002F4DAC" w:rsidRDefault="002F4DAC"/>
        </w:tc>
        <w:tc>
          <w:tcPr>
            <w:tcW w:w="6775" w:type="dxa"/>
          </w:tcPr>
          <w:p w14:paraId="31B8E12A" w14:textId="77777777" w:rsidR="002F4DAC" w:rsidRDefault="002F4DAC"/>
        </w:tc>
      </w:tr>
      <w:tr w:rsidR="002F4DAC" w14:paraId="64B45842" w14:textId="77777777" w:rsidTr="002F4DAC">
        <w:tc>
          <w:tcPr>
            <w:tcW w:w="3681" w:type="dxa"/>
          </w:tcPr>
          <w:p w14:paraId="362A798A" w14:textId="77777777" w:rsidR="002F4DAC" w:rsidRDefault="002F4DAC" w:rsidP="002F4DAC">
            <w:r>
              <w:t>Email:</w:t>
            </w:r>
          </w:p>
          <w:p w14:paraId="3AAAC84B" w14:textId="77777777" w:rsidR="002F4DAC" w:rsidRDefault="002F4DAC"/>
        </w:tc>
        <w:tc>
          <w:tcPr>
            <w:tcW w:w="6775" w:type="dxa"/>
          </w:tcPr>
          <w:p w14:paraId="44D2C3F5" w14:textId="77777777" w:rsidR="002F4DAC" w:rsidRDefault="002F4DAC"/>
        </w:tc>
      </w:tr>
      <w:tr w:rsidR="002F4DAC" w14:paraId="00CE6B89" w14:textId="77777777" w:rsidTr="002F4DAC">
        <w:tc>
          <w:tcPr>
            <w:tcW w:w="3681" w:type="dxa"/>
          </w:tcPr>
          <w:p w14:paraId="6EB8109A" w14:textId="77777777" w:rsidR="002F4DAC" w:rsidRDefault="002F4DAC" w:rsidP="002F4DAC">
            <w:r>
              <w:t>Telephone:</w:t>
            </w:r>
          </w:p>
          <w:p w14:paraId="797B965E" w14:textId="04294C18" w:rsidR="002F4DAC" w:rsidRDefault="00712FAC">
            <w:r>
              <w:t>Mob:</w:t>
            </w:r>
          </w:p>
        </w:tc>
        <w:tc>
          <w:tcPr>
            <w:tcW w:w="6775" w:type="dxa"/>
          </w:tcPr>
          <w:p w14:paraId="154485D1" w14:textId="77777777" w:rsidR="002F4DAC" w:rsidRDefault="002F4DAC"/>
        </w:tc>
      </w:tr>
      <w:tr w:rsidR="002F4DAC" w14:paraId="29BF9D90" w14:textId="77777777" w:rsidTr="002F4DAC">
        <w:tc>
          <w:tcPr>
            <w:tcW w:w="3681" w:type="dxa"/>
          </w:tcPr>
          <w:p w14:paraId="13681FF1" w14:textId="77777777" w:rsidR="00712FAC" w:rsidRDefault="00712FAC" w:rsidP="00712FAC">
            <w:r>
              <w:t>Optional DOB:</w:t>
            </w:r>
          </w:p>
          <w:p w14:paraId="60875E14" w14:textId="77777777" w:rsidR="002F4DAC" w:rsidRDefault="002F4DAC"/>
        </w:tc>
        <w:tc>
          <w:tcPr>
            <w:tcW w:w="6775" w:type="dxa"/>
          </w:tcPr>
          <w:p w14:paraId="44311356" w14:textId="77777777" w:rsidR="002F4DAC" w:rsidRDefault="002F4DAC"/>
        </w:tc>
      </w:tr>
      <w:tr w:rsidR="002F4DAC" w14:paraId="6B3FF6DF" w14:textId="77777777" w:rsidTr="002F4DAC">
        <w:tc>
          <w:tcPr>
            <w:tcW w:w="3681" w:type="dxa"/>
          </w:tcPr>
          <w:p w14:paraId="00CFDE5C" w14:textId="77777777" w:rsidR="00712FAC" w:rsidRDefault="00712FAC" w:rsidP="00712FAC">
            <w:r>
              <w:t>Current Church attended:</w:t>
            </w:r>
          </w:p>
          <w:p w14:paraId="751B0399" w14:textId="77777777" w:rsidR="002F4DAC" w:rsidRDefault="002F4DAC"/>
        </w:tc>
        <w:tc>
          <w:tcPr>
            <w:tcW w:w="6775" w:type="dxa"/>
          </w:tcPr>
          <w:p w14:paraId="2865FA4C" w14:textId="77777777" w:rsidR="002F4DAC" w:rsidRDefault="002F4DAC"/>
        </w:tc>
      </w:tr>
      <w:tr w:rsidR="00AA3848" w14:paraId="216FAD9F" w14:textId="77777777" w:rsidTr="002F4DAC">
        <w:tc>
          <w:tcPr>
            <w:tcW w:w="3681" w:type="dxa"/>
          </w:tcPr>
          <w:p w14:paraId="1CE8A9A7" w14:textId="7AFB1B69" w:rsidR="00AA3848" w:rsidRDefault="00AA3848" w:rsidP="00712FAC">
            <w:r>
              <w:t>Do you hold a full UK driving license with ready access to a vehicle?</w:t>
            </w:r>
          </w:p>
        </w:tc>
        <w:tc>
          <w:tcPr>
            <w:tcW w:w="6775" w:type="dxa"/>
          </w:tcPr>
          <w:p w14:paraId="24C129DC" w14:textId="77777777" w:rsidR="00AA3848" w:rsidRDefault="00AA3848"/>
        </w:tc>
      </w:tr>
      <w:tr w:rsidR="00310AE8" w14:paraId="7E86D172" w14:textId="77777777" w:rsidTr="002F4DAC">
        <w:tc>
          <w:tcPr>
            <w:tcW w:w="3681" w:type="dxa"/>
          </w:tcPr>
          <w:p w14:paraId="55762A2B" w14:textId="07B7E98B" w:rsidR="00310AE8" w:rsidRDefault="00310AE8" w:rsidP="00712FAC">
            <w:r>
              <w:t>Do you h</w:t>
            </w:r>
            <w:r w:rsidR="00E448EE">
              <w:t>old documents that support your Right to Work in the UK</w:t>
            </w:r>
          </w:p>
        </w:tc>
        <w:tc>
          <w:tcPr>
            <w:tcW w:w="6775" w:type="dxa"/>
          </w:tcPr>
          <w:p w14:paraId="313CA4B0" w14:textId="77777777" w:rsidR="00310AE8" w:rsidRDefault="00310AE8"/>
        </w:tc>
      </w:tr>
      <w:tr w:rsidR="002F4DAC" w14:paraId="362F5273" w14:textId="77777777" w:rsidTr="002F4DAC">
        <w:tc>
          <w:tcPr>
            <w:tcW w:w="3681" w:type="dxa"/>
          </w:tcPr>
          <w:p w14:paraId="60CCFF83" w14:textId="77777777" w:rsidR="00712FAC" w:rsidRDefault="00712FAC" w:rsidP="00712FAC">
            <w:r>
              <w:t xml:space="preserve">Professional Reference </w:t>
            </w:r>
            <w:proofErr w:type="gramStart"/>
            <w:r>
              <w:t>-  full</w:t>
            </w:r>
            <w:proofErr w:type="gramEnd"/>
            <w:r>
              <w:t xml:space="preserve"> name and contact details including email:</w:t>
            </w:r>
          </w:p>
          <w:p w14:paraId="79404484" w14:textId="77777777" w:rsidR="002F4DAC" w:rsidRDefault="002F4DAC"/>
        </w:tc>
        <w:tc>
          <w:tcPr>
            <w:tcW w:w="6775" w:type="dxa"/>
          </w:tcPr>
          <w:p w14:paraId="319181DA" w14:textId="77777777" w:rsidR="002F4DAC" w:rsidRDefault="002F4DAC"/>
        </w:tc>
      </w:tr>
      <w:tr w:rsidR="002F4DAC" w14:paraId="4060D8C6" w14:textId="77777777" w:rsidTr="002F4DAC">
        <w:tc>
          <w:tcPr>
            <w:tcW w:w="3681" w:type="dxa"/>
          </w:tcPr>
          <w:p w14:paraId="4D11D16F" w14:textId="77777777" w:rsidR="00712FAC" w:rsidRDefault="00712FAC" w:rsidP="00712FAC">
            <w:r>
              <w:t xml:space="preserve">Pastoral Reference </w:t>
            </w:r>
            <w:proofErr w:type="gramStart"/>
            <w:r>
              <w:t>-  full</w:t>
            </w:r>
            <w:proofErr w:type="gramEnd"/>
            <w:r>
              <w:t xml:space="preserve"> name and contact details including email:</w:t>
            </w:r>
          </w:p>
          <w:p w14:paraId="3F6A6C15" w14:textId="77777777" w:rsidR="002F4DAC" w:rsidRDefault="002F4DAC"/>
        </w:tc>
        <w:tc>
          <w:tcPr>
            <w:tcW w:w="6775" w:type="dxa"/>
          </w:tcPr>
          <w:p w14:paraId="70C13D7D" w14:textId="77777777" w:rsidR="002F4DAC" w:rsidRDefault="002F4DAC"/>
        </w:tc>
      </w:tr>
      <w:tr w:rsidR="002F4DAC" w14:paraId="65569CA2" w14:textId="77777777" w:rsidTr="002F4DAC">
        <w:tc>
          <w:tcPr>
            <w:tcW w:w="3681" w:type="dxa"/>
          </w:tcPr>
          <w:p w14:paraId="043AB293" w14:textId="5D1B1927" w:rsidR="00712FAC" w:rsidRDefault="00712FAC" w:rsidP="00712FAC">
            <w:r>
              <w:t xml:space="preserve">Using a maximum of </w:t>
            </w:r>
            <w:r w:rsidR="008C55CF">
              <w:t>5</w:t>
            </w:r>
            <w:r>
              <w:t>00 words tell us why you are applying to this post:</w:t>
            </w:r>
          </w:p>
          <w:p w14:paraId="76F3DA9E" w14:textId="77777777" w:rsidR="002F4DAC" w:rsidRDefault="002F4DAC"/>
          <w:p w14:paraId="646B6545" w14:textId="77777777" w:rsidR="00D035CF" w:rsidRDefault="00D035CF"/>
        </w:tc>
        <w:tc>
          <w:tcPr>
            <w:tcW w:w="6775" w:type="dxa"/>
          </w:tcPr>
          <w:p w14:paraId="07190161" w14:textId="77777777" w:rsidR="002F4DAC" w:rsidRDefault="002F4DAC"/>
        </w:tc>
      </w:tr>
      <w:tr w:rsidR="002F4DAC" w14:paraId="1DA763A3" w14:textId="77777777" w:rsidTr="002F4DAC">
        <w:tc>
          <w:tcPr>
            <w:tcW w:w="3681" w:type="dxa"/>
          </w:tcPr>
          <w:p w14:paraId="07EB5CD8" w14:textId="77777777" w:rsidR="00712FAC" w:rsidRDefault="00712FAC" w:rsidP="00712FAC">
            <w:r>
              <w:t>Is there anything you would like to tell us in advance that may be important to the interview process:</w:t>
            </w:r>
          </w:p>
          <w:p w14:paraId="27558C66" w14:textId="77777777" w:rsidR="002F4DAC" w:rsidRDefault="002F4DAC"/>
        </w:tc>
        <w:tc>
          <w:tcPr>
            <w:tcW w:w="6775" w:type="dxa"/>
          </w:tcPr>
          <w:p w14:paraId="17F7EF63" w14:textId="77777777" w:rsidR="002F4DAC" w:rsidRDefault="002F4DAC"/>
        </w:tc>
      </w:tr>
    </w:tbl>
    <w:p w14:paraId="23787B0D" w14:textId="77777777" w:rsidR="002F4DAC" w:rsidRDefault="002F4DAC"/>
    <w:p w14:paraId="55F408B5" w14:textId="477B68AD" w:rsidR="002F4DAC" w:rsidRPr="00D05CFA" w:rsidRDefault="002F4DAC" w:rsidP="00712FAC">
      <w:pPr>
        <w:jc w:val="center"/>
        <w:rPr>
          <w:b/>
          <w:bCs/>
          <w:sz w:val="28"/>
          <w:szCs w:val="28"/>
        </w:rPr>
      </w:pPr>
      <w:r w:rsidRPr="00D05CFA">
        <w:rPr>
          <w:b/>
          <w:bCs/>
          <w:sz w:val="28"/>
          <w:szCs w:val="28"/>
        </w:rPr>
        <w:t>Please attach an up-to-date C</w:t>
      </w:r>
      <w:r w:rsidR="00712FAC" w:rsidRPr="00D05CFA">
        <w:rPr>
          <w:b/>
          <w:bCs/>
          <w:sz w:val="28"/>
          <w:szCs w:val="28"/>
        </w:rPr>
        <w:t>V</w:t>
      </w:r>
    </w:p>
    <w:p w14:paraId="08D336DB" w14:textId="5CA13B7D" w:rsidR="002F4DAC" w:rsidRPr="00D05CFA" w:rsidRDefault="007B23A5" w:rsidP="00D05CFA">
      <w:pPr>
        <w:jc w:val="center"/>
        <w:rPr>
          <w:sz w:val="28"/>
          <w:szCs w:val="28"/>
        </w:rPr>
      </w:pPr>
      <w:r w:rsidRPr="002A7653">
        <w:rPr>
          <w:sz w:val="28"/>
          <w:szCs w:val="28"/>
        </w:rPr>
        <w:t xml:space="preserve">email to </w:t>
      </w:r>
      <w:hyperlink r:id="rId5" w:history="1">
        <w:r w:rsidRPr="002A7653">
          <w:rPr>
            <w:rStyle w:val="Hyperlink"/>
            <w:sz w:val="28"/>
            <w:szCs w:val="28"/>
          </w:rPr>
          <w:t>lorraine@the-living-well.org.uk</w:t>
        </w:r>
      </w:hyperlink>
      <w:r w:rsidRPr="002A7653">
        <w:rPr>
          <w:sz w:val="28"/>
          <w:szCs w:val="28"/>
        </w:rPr>
        <w:t xml:space="preserve"> marked </w:t>
      </w:r>
      <w:r>
        <w:rPr>
          <w:sz w:val="28"/>
          <w:szCs w:val="28"/>
        </w:rPr>
        <w:t>‘</w:t>
      </w:r>
      <w:r w:rsidRPr="002A7653">
        <w:rPr>
          <w:sz w:val="28"/>
          <w:szCs w:val="28"/>
        </w:rPr>
        <w:t xml:space="preserve">chaplaincy </w:t>
      </w:r>
      <w:r>
        <w:rPr>
          <w:sz w:val="28"/>
          <w:szCs w:val="28"/>
        </w:rPr>
        <w:t>–</w:t>
      </w:r>
      <w:r w:rsidRPr="002A7653">
        <w:rPr>
          <w:sz w:val="28"/>
          <w:szCs w:val="28"/>
        </w:rPr>
        <w:t xml:space="preserve"> confidential</w:t>
      </w:r>
      <w:r>
        <w:rPr>
          <w:sz w:val="28"/>
          <w:szCs w:val="28"/>
        </w:rPr>
        <w:t>’</w:t>
      </w:r>
    </w:p>
    <w:p w14:paraId="7768AAE7" w14:textId="77777777" w:rsidR="00B10F4B" w:rsidRPr="00B10F4B" w:rsidRDefault="002F239C" w:rsidP="00B10F4B">
      <w:pPr>
        <w:jc w:val="center"/>
        <w:rPr>
          <w:i/>
          <w:iCs/>
          <w:sz w:val="24"/>
          <w:szCs w:val="24"/>
        </w:rPr>
      </w:pPr>
      <w:r w:rsidRPr="00B10F4B">
        <w:rPr>
          <w:i/>
          <w:iCs/>
          <w:sz w:val="24"/>
          <w:szCs w:val="24"/>
        </w:rPr>
        <w:t>All applications are confidential</w:t>
      </w:r>
      <w:r w:rsidR="00712FAC" w:rsidRPr="00B10F4B">
        <w:rPr>
          <w:i/>
          <w:iCs/>
          <w:sz w:val="24"/>
          <w:szCs w:val="24"/>
        </w:rPr>
        <w:t xml:space="preserve"> and must be received by</w:t>
      </w:r>
      <w:r w:rsidR="000B413C" w:rsidRPr="00B10F4B">
        <w:rPr>
          <w:i/>
          <w:iCs/>
          <w:sz w:val="24"/>
          <w:szCs w:val="24"/>
        </w:rPr>
        <w:t xml:space="preserve"> </w:t>
      </w:r>
      <w:r w:rsidR="00F71579" w:rsidRPr="00B10F4B">
        <w:rPr>
          <w:i/>
          <w:iCs/>
          <w:sz w:val="24"/>
          <w:szCs w:val="24"/>
        </w:rPr>
        <w:t>Monday 25</w:t>
      </w:r>
      <w:r w:rsidR="00967FD4" w:rsidRPr="00B10F4B">
        <w:rPr>
          <w:i/>
          <w:iCs/>
          <w:sz w:val="24"/>
          <w:szCs w:val="24"/>
          <w:vertAlign w:val="superscript"/>
        </w:rPr>
        <w:t>th</w:t>
      </w:r>
      <w:r w:rsidR="00967FD4" w:rsidRPr="00B10F4B">
        <w:rPr>
          <w:i/>
          <w:iCs/>
          <w:sz w:val="24"/>
          <w:szCs w:val="24"/>
        </w:rPr>
        <w:t xml:space="preserve"> November 2024</w:t>
      </w:r>
      <w:r w:rsidR="006803E3" w:rsidRPr="00B10F4B">
        <w:rPr>
          <w:i/>
          <w:iCs/>
          <w:sz w:val="24"/>
          <w:szCs w:val="24"/>
        </w:rPr>
        <w:t>.</w:t>
      </w:r>
      <w:r w:rsidR="002F4DAC" w:rsidRPr="00B10F4B">
        <w:rPr>
          <w:i/>
          <w:iCs/>
          <w:sz w:val="24"/>
          <w:szCs w:val="24"/>
        </w:rPr>
        <w:t xml:space="preserve"> </w:t>
      </w:r>
    </w:p>
    <w:p w14:paraId="792FD256" w14:textId="408E784E" w:rsidR="00B10F4B" w:rsidRDefault="002F4DAC" w:rsidP="00206299">
      <w:pPr>
        <w:spacing w:line="256" w:lineRule="auto"/>
        <w:jc w:val="both"/>
        <w:rPr>
          <w:noProof/>
        </w:rPr>
      </w:pPr>
      <w:r w:rsidRPr="00B10F4B">
        <w:rPr>
          <w:i/>
          <w:iCs/>
          <w:sz w:val="20"/>
          <w:szCs w:val="20"/>
        </w:rPr>
        <w:t xml:space="preserve">If you are </w:t>
      </w:r>
      <w:r w:rsidR="00882511" w:rsidRPr="00B10F4B">
        <w:rPr>
          <w:i/>
          <w:iCs/>
          <w:sz w:val="20"/>
          <w:szCs w:val="20"/>
        </w:rPr>
        <w:t xml:space="preserve">invited to interview </w:t>
      </w:r>
      <w:r w:rsidRPr="00B10F4B">
        <w:rPr>
          <w:i/>
          <w:iCs/>
          <w:sz w:val="20"/>
          <w:szCs w:val="20"/>
        </w:rPr>
        <w:t>you will be given further information</w:t>
      </w:r>
      <w:r w:rsidR="00882511" w:rsidRPr="00B10F4B">
        <w:rPr>
          <w:i/>
          <w:iCs/>
          <w:sz w:val="20"/>
          <w:szCs w:val="20"/>
        </w:rPr>
        <w:t xml:space="preserve"> about th</w:t>
      </w:r>
      <w:r w:rsidR="002410BE" w:rsidRPr="00B10F4B">
        <w:rPr>
          <w:i/>
          <w:iCs/>
          <w:sz w:val="20"/>
          <w:szCs w:val="20"/>
        </w:rPr>
        <w:t xml:space="preserve">e </w:t>
      </w:r>
      <w:r w:rsidR="00C77ABB" w:rsidRPr="00B10F4B">
        <w:rPr>
          <w:i/>
          <w:iCs/>
          <w:sz w:val="20"/>
          <w:szCs w:val="20"/>
        </w:rPr>
        <w:t xml:space="preserve">interview </w:t>
      </w:r>
      <w:r w:rsidR="002410BE" w:rsidRPr="00B10F4B">
        <w:rPr>
          <w:i/>
          <w:iCs/>
          <w:sz w:val="20"/>
          <w:szCs w:val="20"/>
        </w:rPr>
        <w:t xml:space="preserve">process </w:t>
      </w:r>
      <w:r w:rsidR="00B9246B" w:rsidRPr="00B10F4B">
        <w:rPr>
          <w:i/>
          <w:iCs/>
          <w:sz w:val="20"/>
          <w:szCs w:val="20"/>
        </w:rPr>
        <w:t xml:space="preserve">which will be </w:t>
      </w:r>
      <w:r w:rsidR="006803E3" w:rsidRPr="00B10F4B">
        <w:rPr>
          <w:i/>
          <w:iCs/>
          <w:sz w:val="20"/>
          <w:szCs w:val="20"/>
        </w:rPr>
        <w:t xml:space="preserve">held on </w:t>
      </w:r>
      <w:r w:rsidR="00967FD4" w:rsidRPr="00B10F4B">
        <w:rPr>
          <w:i/>
          <w:iCs/>
          <w:sz w:val="20"/>
          <w:szCs w:val="20"/>
        </w:rPr>
        <w:t>eit</w:t>
      </w:r>
      <w:r w:rsidR="00F609C0" w:rsidRPr="00B10F4B">
        <w:rPr>
          <w:i/>
          <w:iCs/>
          <w:sz w:val="20"/>
          <w:szCs w:val="20"/>
        </w:rPr>
        <w:t>her Tuesday</w:t>
      </w:r>
      <w:r w:rsidR="00730416" w:rsidRPr="00B10F4B">
        <w:rPr>
          <w:i/>
          <w:iCs/>
          <w:sz w:val="20"/>
          <w:szCs w:val="20"/>
          <w:vertAlign w:val="superscript"/>
        </w:rPr>
        <w:t xml:space="preserve"> </w:t>
      </w:r>
      <w:r w:rsidR="00730416" w:rsidRPr="00B10F4B">
        <w:rPr>
          <w:i/>
          <w:iCs/>
          <w:sz w:val="20"/>
          <w:szCs w:val="20"/>
        </w:rPr>
        <w:t>7</w:t>
      </w:r>
      <w:r w:rsidR="00873205" w:rsidRPr="00B10F4B">
        <w:rPr>
          <w:i/>
          <w:iCs/>
          <w:sz w:val="20"/>
          <w:szCs w:val="20"/>
          <w:vertAlign w:val="superscript"/>
        </w:rPr>
        <w:t>th</w:t>
      </w:r>
      <w:r w:rsidR="00873205" w:rsidRPr="00B10F4B">
        <w:rPr>
          <w:i/>
          <w:iCs/>
          <w:sz w:val="20"/>
          <w:szCs w:val="20"/>
        </w:rPr>
        <w:t>,</w:t>
      </w:r>
      <w:r w:rsidR="00F609C0" w:rsidRPr="00B10F4B">
        <w:rPr>
          <w:i/>
          <w:iCs/>
          <w:sz w:val="20"/>
          <w:szCs w:val="20"/>
        </w:rPr>
        <w:t xml:space="preserve"> Wednesday </w:t>
      </w:r>
      <w:r w:rsidR="00730416" w:rsidRPr="00B10F4B">
        <w:rPr>
          <w:i/>
          <w:iCs/>
          <w:sz w:val="20"/>
          <w:szCs w:val="20"/>
        </w:rPr>
        <w:t>8</w:t>
      </w:r>
      <w:r w:rsidR="00F609C0" w:rsidRPr="00B10F4B">
        <w:rPr>
          <w:i/>
          <w:iCs/>
          <w:sz w:val="20"/>
          <w:szCs w:val="20"/>
          <w:vertAlign w:val="superscript"/>
        </w:rPr>
        <w:t>th</w:t>
      </w:r>
      <w:r w:rsidR="00F609C0" w:rsidRPr="00B10F4B">
        <w:rPr>
          <w:i/>
          <w:iCs/>
          <w:sz w:val="20"/>
          <w:szCs w:val="20"/>
        </w:rPr>
        <w:t xml:space="preserve"> or Friday 10</w:t>
      </w:r>
      <w:proofErr w:type="gramStart"/>
      <w:r w:rsidR="00F609C0" w:rsidRPr="00B10F4B">
        <w:rPr>
          <w:i/>
          <w:iCs/>
          <w:sz w:val="20"/>
          <w:szCs w:val="20"/>
          <w:vertAlign w:val="superscript"/>
        </w:rPr>
        <w:t>th</w:t>
      </w:r>
      <w:r w:rsidR="00F609C0" w:rsidRPr="00B10F4B">
        <w:rPr>
          <w:i/>
          <w:iCs/>
          <w:sz w:val="20"/>
          <w:szCs w:val="20"/>
        </w:rPr>
        <w:t xml:space="preserve">  January</w:t>
      </w:r>
      <w:proofErr w:type="gramEnd"/>
      <w:r w:rsidR="00F609C0" w:rsidRPr="00B10F4B">
        <w:rPr>
          <w:i/>
          <w:iCs/>
          <w:sz w:val="20"/>
          <w:szCs w:val="20"/>
        </w:rPr>
        <w:t xml:space="preserve"> 2025 </w:t>
      </w:r>
      <w:r w:rsidRPr="00B10F4B">
        <w:rPr>
          <w:i/>
          <w:iCs/>
          <w:sz w:val="20"/>
          <w:szCs w:val="20"/>
        </w:rPr>
        <w:t>after usual Church of England clearance checks</w:t>
      </w:r>
      <w:r w:rsidR="006803E3" w:rsidRPr="00B10F4B">
        <w:rPr>
          <w:i/>
          <w:iCs/>
          <w:sz w:val="20"/>
          <w:szCs w:val="20"/>
        </w:rPr>
        <w:t>.</w:t>
      </w:r>
      <w:r w:rsidR="00712FAC" w:rsidRPr="00B10F4B">
        <w:rPr>
          <w:i/>
          <w:iCs/>
          <w:sz w:val="20"/>
          <w:szCs w:val="20"/>
        </w:rPr>
        <w:t xml:space="preserve"> </w:t>
      </w:r>
      <w:r w:rsidR="006803E3" w:rsidRPr="00B10F4B">
        <w:rPr>
          <w:i/>
          <w:iCs/>
          <w:sz w:val="20"/>
          <w:szCs w:val="20"/>
        </w:rPr>
        <w:t xml:space="preserve">The post will be offered </w:t>
      </w:r>
      <w:r w:rsidRPr="00B10F4B">
        <w:rPr>
          <w:i/>
          <w:iCs/>
          <w:sz w:val="20"/>
          <w:szCs w:val="20"/>
        </w:rPr>
        <w:t xml:space="preserve">contingent </w:t>
      </w:r>
      <w:r w:rsidR="006803E3" w:rsidRPr="00B10F4B">
        <w:rPr>
          <w:i/>
          <w:iCs/>
          <w:sz w:val="20"/>
          <w:szCs w:val="20"/>
        </w:rPr>
        <w:t>upon completion of references</w:t>
      </w:r>
      <w:r w:rsidR="003E0BA7" w:rsidRPr="00B10F4B">
        <w:rPr>
          <w:i/>
          <w:iCs/>
          <w:sz w:val="20"/>
          <w:szCs w:val="20"/>
        </w:rPr>
        <w:t xml:space="preserve"> and Right to Work</w:t>
      </w:r>
      <w:r w:rsidR="006803E3" w:rsidRPr="00B10F4B">
        <w:rPr>
          <w:i/>
          <w:iCs/>
          <w:sz w:val="20"/>
          <w:szCs w:val="20"/>
        </w:rPr>
        <w:t>.</w:t>
      </w:r>
      <w:r w:rsidR="00712FAC" w:rsidRPr="00B10F4B">
        <w:rPr>
          <w:i/>
          <w:iCs/>
          <w:sz w:val="20"/>
          <w:szCs w:val="20"/>
        </w:rPr>
        <w:t xml:space="preserve"> </w:t>
      </w:r>
      <w:r w:rsidR="006803E3" w:rsidRPr="00B10F4B">
        <w:rPr>
          <w:i/>
          <w:iCs/>
          <w:sz w:val="20"/>
          <w:szCs w:val="20"/>
        </w:rPr>
        <w:t>DBS checks and adequate</w:t>
      </w:r>
      <w:r w:rsidR="009B2CB5" w:rsidRPr="00B10F4B">
        <w:rPr>
          <w:i/>
          <w:iCs/>
          <w:sz w:val="20"/>
          <w:szCs w:val="20"/>
        </w:rPr>
        <w:t xml:space="preserve"> and current</w:t>
      </w:r>
      <w:r w:rsidR="006803E3" w:rsidRPr="00B10F4B">
        <w:rPr>
          <w:i/>
          <w:iCs/>
          <w:sz w:val="20"/>
          <w:szCs w:val="20"/>
        </w:rPr>
        <w:t xml:space="preserve"> safeguarding training will be necessary before the post begins.</w:t>
      </w:r>
      <w:r w:rsidR="00B10F4B" w:rsidRPr="00B10F4B">
        <w:rPr>
          <w:noProof/>
        </w:rPr>
        <w:t xml:space="preserve"> </w:t>
      </w:r>
    </w:p>
    <w:p w14:paraId="20939DFA" w14:textId="065EAD6D" w:rsidR="00B10F4B" w:rsidRPr="00B10F4B" w:rsidRDefault="00B10F4B" w:rsidP="00B10F4B">
      <w:pPr>
        <w:spacing w:line="256" w:lineRule="auto"/>
        <w:ind w:firstLine="720"/>
        <w:rPr>
          <w:sz w:val="24"/>
          <w:szCs w:val="24"/>
        </w:rPr>
      </w:pPr>
      <w:r w:rsidRPr="00B10F4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9819B4" wp14:editId="7BFDA8A2">
            <wp:simplePos x="0" y="0"/>
            <wp:positionH relativeFrom="column">
              <wp:posOffset>5494020</wp:posOffset>
            </wp:positionH>
            <wp:positionV relativeFrom="paragraph">
              <wp:posOffset>7620</wp:posOffset>
            </wp:positionV>
            <wp:extent cx="914400" cy="91440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F4B">
        <w:rPr>
          <w:sz w:val="24"/>
          <w:szCs w:val="24"/>
        </w:rPr>
        <w:t>The Living Well www.the-living-well.org.uk / Registered Charity 112379</w:t>
      </w:r>
    </w:p>
    <w:p w14:paraId="5A204427" w14:textId="77777777" w:rsidR="00B10F4B" w:rsidRPr="00B10F4B" w:rsidRDefault="00B10F4B" w:rsidP="00B10F4B">
      <w:pPr>
        <w:spacing w:line="256" w:lineRule="auto"/>
        <w:jc w:val="center"/>
        <w:rPr>
          <w:color w:val="0563C1" w:themeColor="hyperlink"/>
          <w:sz w:val="20"/>
          <w:szCs w:val="20"/>
          <w:u w:val="single"/>
        </w:rPr>
      </w:pPr>
      <w:r w:rsidRPr="00B10F4B">
        <w:rPr>
          <w:sz w:val="24"/>
          <w:szCs w:val="24"/>
        </w:rPr>
        <w:t>Please contact   01304 842847 or contact@the-living-well.org.uk</w:t>
      </w:r>
    </w:p>
    <w:p w14:paraId="22E37F2F" w14:textId="77777777" w:rsidR="00B10F4B" w:rsidRPr="00B10F4B" w:rsidRDefault="00B10F4B" w:rsidP="00B10F4B">
      <w:pPr>
        <w:spacing w:line="256" w:lineRule="auto"/>
        <w:jc w:val="center"/>
        <w:rPr>
          <w:sz w:val="20"/>
          <w:szCs w:val="20"/>
        </w:rPr>
      </w:pPr>
      <w:r w:rsidRPr="00B10F4B">
        <w:rPr>
          <w:sz w:val="24"/>
          <w:szCs w:val="24"/>
        </w:rPr>
        <w:t>www.the-living-well.org.uk</w:t>
      </w:r>
    </w:p>
    <w:sectPr w:rsidR="00B10F4B" w:rsidRPr="00B10F4B" w:rsidSect="002E1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BF"/>
    <w:rsid w:val="000B413C"/>
    <w:rsid w:val="00112A2A"/>
    <w:rsid w:val="00206299"/>
    <w:rsid w:val="0023532D"/>
    <w:rsid w:val="002410BE"/>
    <w:rsid w:val="002E16BF"/>
    <w:rsid w:val="002F239C"/>
    <w:rsid w:val="002F4DAC"/>
    <w:rsid w:val="00310AE8"/>
    <w:rsid w:val="003641C7"/>
    <w:rsid w:val="003E0BA7"/>
    <w:rsid w:val="00597A68"/>
    <w:rsid w:val="006803E3"/>
    <w:rsid w:val="00712FAC"/>
    <w:rsid w:val="00730416"/>
    <w:rsid w:val="007B23A5"/>
    <w:rsid w:val="00873205"/>
    <w:rsid w:val="00882511"/>
    <w:rsid w:val="008C55CF"/>
    <w:rsid w:val="00904EFF"/>
    <w:rsid w:val="00967FD4"/>
    <w:rsid w:val="00983B4F"/>
    <w:rsid w:val="009B2CB5"/>
    <w:rsid w:val="00AA3848"/>
    <w:rsid w:val="00B05BCD"/>
    <w:rsid w:val="00B10F4B"/>
    <w:rsid w:val="00B9246B"/>
    <w:rsid w:val="00C37141"/>
    <w:rsid w:val="00C77ABB"/>
    <w:rsid w:val="00D035CF"/>
    <w:rsid w:val="00D05CFA"/>
    <w:rsid w:val="00D87203"/>
    <w:rsid w:val="00DF1595"/>
    <w:rsid w:val="00E448EE"/>
    <w:rsid w:val="00F609C0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65BE"/>
  <w15:chartTrackingRefBased/>
  <w15:docId w15:val="{EFE0FFF1-2185-4FC4-81CF-510EAA08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orraine@the-living-well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Apps - Huggins</dc:creator>
  <cp:keywords/>
  <dc:description/>
  <cp:lastModifiedBy>Lorraine Apps - Huggins</cp:lastModifiedBy>
  <cp:revision>30</cp:revision>
  <dcterms:created xsi:type="dcterms:W3CDTF">2021-09-11T13:46:00Z</dcterms:created>
  <dcterms:modified xsi:type="dcterms:W3CDTF">2024-11-02T11:09:00Z</dcterms:modified>
</cp:coreProperties>
</file>