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E2A5" w14:textId="431E2343" w:rsidR="00F84B35" w:rsidRDefault="00154B65" w:rsidP="00FA5DAE">
      <w:pPr>
        <w:jc w:val="both"/>
        <w:rPr>
          <w:b/>
          <w:sz w:val="24"/>
          <w:szCs w:val="24"/>
          <w:lang w:val="en-GB"/>
        </w:rPr>
      </w:pPr>
      <w:r w:rsidRPr="001F4A1E">
        <w:rPr>
          <w:rFonts w:cs="Times Roman"/>
          <w:noProof/>
          <w:color w:val="000000"/>
          <w:sz w:val="22"/>
          <w:szCs w:val="22"/>
          <w:lang w:val="en-GB" w:eastAsia="en-GB"/>
        </w:rPr>
        <w:drawing>
          <wp:anchor distT="0" distB="0" distL="114300" distR="114300" simplePos="0" relativeHeight="251661312" behindDoc="1" locked="0" layoutInCell="1" allowOverlap="1" wp14:anchorId="0BA5928F" wp14:editId="763BA597">
            <wp:simplePos x="0" y="0"/>
            <wp:positionH relativeFrom="margin">
              <wp:align>left</wp:align>
            </wp:positionH>
            <wp:positionV relativeFrom="paragraph">
              <wp:posOffset>0</wp:posOffset>
            </wp:positionV>
            <wp:extent cx="5295014" cy="1800350"/>
            <wp:effectExtent l="0" t="0" r="1270" b="0"/>
            <wp:wrapTight wrapText="bothSides">
              <wp:wrapPolygon edited="0">
                <wp:start x="0" y="0"/>
                <wp:lineTo x="0" y="21257"/>
                <wp:lineTo x="21527" y="21257"/>
                <wp:lineTo x="215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014" cy="1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E3182" w14:textId="617AE7DE" w:rsidR="00154B65" w:rsidRPr="00A5600C" w:rsidRDefault="00154B65" w:rsidP="00154B65">
      <w:pPr>
        <w:widowControl w:val="0"/>
        <w:autoSpaceDE w:val="0"/>
        <w:autoSpaceDN w:val="0"/>
        <w:adjustRightInd w:val="0"/>
        <w:spacing w:line="280" w:lineRule="atLeast"/>
        <w:rPr>
          <w:rFonts w:ascii="Times Roman" w:hAnsi="Times Roman" w:cs="Times Roman"/>
          <w:color w:val="000000"/>
          <w:sz w:val="24"/>
          <w:szCs w:val="24"/>
          <w:lang w:val="en-GB"/>
        </w:rPr>
      </w:pPr>
    </w:p>
    <w:p w14:paraId="736E3279" w14:textId="77777777" w:rsidR="00154B65" w:rsidRPr="00A5600C" w:rsidRDefault="00154B65" w:rsidP="00154B65">
      <w:pPr>
        <w:widowControl w:val="0"/>
        <w:autoSpaceDE w:val="0"/>
        <w:autoSpaceDN w:val="0"/>
        <w:adjustRightInd w:val="0"/>
        <w:spacing w:after="240" w:line="560" w:lineRule="atLeast"/>
        <w:jc w:val="center"/>
        <w:rPr>
          <w:rFonts w:ascii="Times Roman" w:hAnsi="Times Roman" w:cs="Times Roman"/>
          <w:color w:val="000000"/>
          <w:sz w:val="24"/>
          <w:szCs w:val="24"/>
          <w:lang w:val="en-GB"/>
        </w:rPr>
      </w:pPr>
    </w:p>
    <w:p w14:paraId="65933B86" w14:textId="77777777" w:rsidR="00154B65" w:rsidRPr="001F4A1E" w:rsidRDefault="00154B65" w:rsidP="00154B65">
      <w:pPr>
        <w:widowControl w:val="0"/>
        <w:autoSpaceDE w:val="0"/>
        <w:autoSpaceDN w:val="0"/>
        <w:adjustRightInd w:val="0"/>
        <w:spacing w:before="100" w:beforeAutospacing="1" w:after="100" w:afterAutospacing="1" w:line="360" w:lineRule="auto"/>
        <w:contextualSpacing/>
        <w:jc w:val="both"/>
        <w:rPr>
          <w:rFonts w:cs="Times Roman"/>
          <w:color w:val="000000"/>
          <w:sz w:val="22"/>
          <w:szCs w:val="22"/>
          <w:lang w:val="en-GB"/>
        </w:rPr>
      </w:pPr>
    </w:p>
    <w:p w14:paraId="5C5F6F5A" w14:textId="77777777" w:rsidR="00154B65" w:rsidRDefault="00154B65" w:rsidP="00154B65">
      <w:pPr>
        <w:widowControl w:val="0"/>
        <w:autoSpaceDE w:val="0"/>
        <w:autoSpaceDN w:val="0"/>
        <w:adjustRightInd w:val="0"/>
        <w:spacing w:before="100" w:beforeAutospacing="1" w:after="100" w:afterAutospacing="1" w:line="360" w:lineRule="auto"/>
        <w:contextualSpacing/>
        <w:jc w:val="both"/>
        <w:rPr>
          <w:rFonts w:cs="Gill Sans MT"/>
          <w:b/>
          <w:bCs/>
          <w:sz w:val="40"/>
          <w:szCs w:val="40"/>
          <w:lang w:val="en-GB"/>
        </w:rPr>
      </w:pPr>
    </w:p>
    <w:p w14:paraId="29719D47" w14:textId="6D5567A3" w:rsidR="00154B65" w:rsidRDefault="00154B65" w:rsidP="00154B65">
      <w:pPr>
        <w:widowControl w:val="0"/>
        <w:autoSpaceDE w:val="0"/>
        <w:autoSpaceDN w:val="0"/>
        <w:adjustRightInd w:val="0"/>
        <w:spacing w:before="100" w:beforeAutospacing="1" w:after="100" w:afterAutospacing="1" w:line="360" w:lineRule="auto"/>
        <w:contextualSpacing/>
        <w:jc w:val="both"/>
        <w:rPr>
          <w:rFonts w:cs="Gill Sans MT"/>
          <w:b/>
          <w:bCs/>
          <w:sz w:val="40"/>
          <w:szCs w:val="40"/>
          <w:lang w:val="en-GB"/>
        </w:rPr>
      </w:pPr>
    </w:p>
    <w:p w14:paraId="662EC5A5" w14:textId="15DBC5B6" w:rsidR="00154B65" w:rsidRDefault="00154B65"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2B3CA232" w14:textId="2BB566F9" w:rsidR="00154B65" w:rsidRDefault="00154B65"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693C250A" w14:textId="77777777" w:rsidR="00154B65" w:rsidRPr="00154B65" w:rsidRDefault="00154B65"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0ECFF724" w14:textId="7D5A139A" w:rsidR="00FF488F" w:rsidRDefault="00FF488F"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03AF074A" w14:textId="69B0FE14" w:rsidR="00FF488F" w:rsidRDefault="00FF488F"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46103CB4" w14:textId="77F58D65" w:rsidR="00FF488F" w:rsidRDefault="00FF488F"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223E4AE3" w14:textId="4ACBAF38" w:rsidR="00FF488F" w:rsidRDefault="00FF488F"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030DDF80" w14:textId="6FB421DA" w:rsidR="00FF488F" w:rsidRDefault="00FF488F"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6C83AAA5" w14:textId="77777777" w:rsidR="00FF488F" w:rsidRPr="00FF488F" w:rsidRDefault="00FF488F" w:rsidP="00154B65">
      <w:pPr>
        <w:widowControl w:val="0"/>
        <w:autoSpaceDE w:val="0"/>
        <w:autoSpaceDN w:val="0"/>
        <w:adjustRightInd w:val="0"/>
        <w:spacing w:before="100" w:beforeAutospacing="1" w:after="100" w:afterAutospacing="1" w:line="360" w:lineRule="auto"/>
        <w:contextualSpacing/>
        <w:jc w:val="both"/>
        <w:rPr>
          <w:rFonts w:cs="Gill Sans MT"/>
          <w:b/>
          <w:bCs/>
          <w:color w:val="002060"/>
          <w:sz w:val="4"/>
          <w:szCs w:val="4"/>
          <w:lang w:val="en-GB"/>
        </w:rPr>
      </w:pPr>
    </w:p>
    <w:p w14:paraId="06AB8776" w14:textId="1752DEBC" w:rsidR="00154B65" w:rsidRPr="001F4A1E" w:rsidRDefault="00D55929" w:rsidP="00154B65">
      <w:pPr>
        <w:widowControl w:val="0"/>
        <w:autoSpaceDE w:val="0"/>
        <w:autoSpaceDN w:val="0"/>
        <w:adjustRightInd w:val="0"/>
        <w:spacing w:before="100" w:beforeAutospacing="1" w:after="100" w:afterAutospacing="1" w:line="360" w:lineRule="auto"/>
        <w:contextualSpacing/>
        <w:jc w:val="both"/>
        <w:rPr>
          <w:b/>
          <w:color w:val="002060"/>
          <w:sz w:val="22"/>
          <w:szCs w:val="22"/>
          <w:lang w:val="en-GB"/>
        </w:rPr>
      </w:pPr>
      <w:r>
        <w:rPr>
          <w:rFonts w:cs="Gill Sans MT"/>
          <w:b/>
          <w:bCs/>
          <w:color w:val="002060"/>
          <w:sz w:val="40"/>
          <w:szCs w:val="40"/>
          <w:lang w:val="en-GB"/>
        </w:rPr>
        <w:t>Marketing &amp; Communications</w:t>
      </w:r>
      <w:r w:rsidR="0055518E">
        <w:rPr>
          <w:rFonts w:cs="Gill Sans MT"/>
          <w:b/>
          <w:bCs/>
          <w:color w:val="002060"/>
          <w:sz w:val="40"/>
          <w:szCs w:val="40"/>
          <w:lang w:val="en-GB"/>
        </w:rPr>
        <w:t xml:space="preserve"> Officer</w:t>
      </w:r>
    </w:p>
    <w:p w14:paraId="7D786519" w14:textId="6FCE65F8" w:rsidR="00154B65" w:rsidRPr="001F4A1E" w:rsidRDefault="00154B65" w:rsidP="00154B65">
      <w:pPr>
        <w:spacing w:before="100" w:beforeAutospacing="1" w:after="100" w:afterAutospacing="1" w:line="360" w:lineRule="auto"/>
        <w:contextualSpacing/>
        <w:jc w:val="both"/>
        <w:rPr>
          <w:b/>
          <w:sz w:val="22"/>
          <w:szCs w:val="22"/>
          <w:lang w:val="en-GB"/>
        </w:rPr>
      </w:pPr>
      <w:r w:rsidRPr="001F4A1E">
        <w:rPr>
          <w:b/>
          <w:noProof/>
          <w:color w:val="002060"/>
          <w:sz w:val="22"/>
          <w:szCs w:val="22"/>
          <w:lang w:val="en-GB" w:eastAsia="en-GB"/>
        </w:rPr>
        <w:drawing>
          <wp:anchor distT="0" distB="0" distL="114300" distR="114300" simplePos="0" relativeHeight="251659264" behindDoc="1" locked="0" layoutInCell="1" allowOverlap="1" wp14:anchorId="55D9D5CA" wp14:editId="7F72FBA6">
            <wp:simplePos x="0" y="0"/>
            <wp:positionH relativeFrom="margin">
              <wp:posOffset>133350</wp:posOffset>
            </wp:positionH>
            <wp:positionV relativeFrom="paragraph">
              <wp:posOffset>178435</wp:posOffset>
            </wp:positionV>
            <wp:extent cx="5473700" cy="3651885"/>
            <wp:effectExtent l="0" t="0" r="0" b="5715"/>
            <wp:wrapTight wrapText="bothSides">
              <wp:wrapPolygon edited="0">
                <wp:start x="0" y="0"/>
                <wp:lineTo x="0" y="21521"/>
                <wp:lineTo x="21500" y="21521"/>
                <wp:lineTo x="21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700" cy="365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B68DF" w14:textId="28D69D74" w:rsidR="00154B65" w:rsidRPr="001F4A1E" w:rsidRDefault="00154B65" w:rsidP="00154B65">
      <w:pPr>
        <w:spacing w:before="100" w:beforeAutospacing="1" w:after="100" w:afterAutospacing="1" w:line="360" w:lineRule="auto"/>
        <w:contextualSpacing/>
        <w:jc w:val="both"/>
        <w:rPr>
          <w:b/>
          <w:sz w:val="22"/>
          <w:szCs w:val="22"/>
          <w:lang w:val="en-GB"/>
        </w:rPr>
      </w:pPr>
    </w:p>
    <w:p w14:paraId="2C82DEFF" w14:textId="593C0D13" w:rsidR="00154B65" w:rsidRPr="001F4A1E" w:rsidRDefault="00154B65" w:rsidP="00154B65">
      <w:pPr>
        <w:spacing w:before="100" w:beforeAutospacing="1" w:after="100" w:afterAutospacing="1" w:line="360" w:lineRule="auto"/>
        <w:contextualSpacing/>
        <w:jc w:val="both"/>
        <w:rPr>
          <w:b/>
          <w:sz w:val="22"/>
          <w:szCs w:val="22"/>
          <w:lang w:val="en-GB"/>
        </w:rPr>
      </w:pPr>
    </w:p>
    <w:p w14:paraId="33B1A804" w14:textId="6AD7276A" w:rsidR="00154B65" w:rsidRDefault="00154B65" w:rsidP="00154B65">
      <w:pPr>
        <w:spacing w:before="100" w:beforeAutospacing="1" w:after="100" w:afterAutospacing="1" w:line="360" w:lineRule="auto"/>
        <w:contextualSpacing/>
        <w:jc w:val="both"/>
        <w:rPr>
          <w:b/>
          <w:sz w:val="22"/>
          <w:szCs w:val="22"/>
          <w:lang w:val="en-GB"/>
        </w:rPr>
      </w:pPr>
    </w:p>
    <w:p w14:paraId="5B100864" w14:textId="77777777" w:rsidR="00FF488F" w:rsidRPr="001F4A1E" w:rsidRDefault="00FF488F" w:rsidP="00154B65">
      <w:pPr>
        <w:spacing w:before="100" w:beforeAutospacing="1" w:after="100" w:afterAutospacing="1" w:line="360" w:lineRule="auto"/>
        <w:contextualSpacing/>
        <w:jc w:val="both"/>
        <w:rPr>
          <w:b/>
          <w:sz w:val="22"/>
          <w:szCs w:val="22"/>
          <w:lang w:val="en-GB"/>
        </w:rPr>
      </w:pPr>
    </w:p>
    <w:p w14:paraId="418770F4" w14:textId="23009D1F" w:rsidR="00154B65" w:rsidRPr="001F4A1E" w:rsidRDefault="00154B65" w:rsidP="00154B65">
      <w:pPr>
        <w:spacing w:before="100" w:beforeAutospacing="1" w:after="100" w:afterAutospacing="1" w:line="360" w:lineRule="auto"/>
        <w:contextualSpacing/>
        <w:jc w:val="both"/>
        <w:rPr>
          <w:b/>
          <w:sz w:val="22"/>
          <w:szCs w:val="22"/>
          <w:lang w:val="en-GB"/>
        </w:rPr>
      </w:pPr>
      <w:r w:rsidRPr="001F4A1E">
        <w:rPr>
          <w:noProof/>
          <w:lang w:val="en-GB" w:eastAsia="en-GB"/>
        </w:rPr>
        <w:drawing>
          <wp:anchor distT="0" distB="0" distL="0" distR="0" simplePos="0" relativeHeight="251660288" behindDoc="1" locked="0" layoutInCell="1" allowOverlap="1" wp14:anchorId="04F0A467" wp14:editId="02C3EB02">
            <wp:simplePos x="0" y="0"/>
            <wp:positionH relativeFrom="margin">
              <wp:align>center</wp:align>
            </wp:positionH>
            <wp:positionV relativeFrom="paragraph">
              <wp:posOffset>14605</wp:posOffset>
            </wp:positionV>
            <wp:extent cx="2375535" cy="1010285"/>
            <wp:effectExtent l="0" t="0" r="5715" b="0"/>
            <wp:wrapTight wrapText="bothSides">
              <wp:wrapPolygon edited="0">
                <wp:start x="0" y="0"/>
                <wp:lineTo x="0" y="21179"/>
                <wp:lineTo x="21479" y="21179"/>
                <wp:lineTo x="21479" y="0"/>
                <wp:lineTo x="0" y="0"/>
              </wp:wrapPolygon>
            </wp:wrapTight>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375535" cy="1010285"/>
                    </a:xfrm>
                    <a:prstGeom prst="rect">
                      <a:avLst/>
                    </a:prstGeom>
                  </pic:spPr>
                </pic:pic>
              </a:graphicData>
            </a:graphic>
          </wp:anchor>
        </w:drawing>
      </w:r>
    </w:p>
    <w:p w14:paraId="04050FC5" w14:textId="7DDBD8BC" w:rsidR="00154B65" w:rsidRPr="001F4A1E" w:rsidRDefault="00154B65" w:rsidP="00154B65">
      <w:pPr>
        <w:spacing w:before="100" w:beforeAutospacing="1" w:after="100" w:afterAutospacing="1" w:line="360" w:lineRule="auto"/>
        <w:contextualSpacing/>
        <w:jc w:val="both"/>
        <w:rPr>
          <w:b/>
          <w:sz w:val="22"/>
          <w:szCs w:val="22"/>
          <w:lang w:val="en-GB"/>
        </w:rPr>
      </w:pPr>
    </w:p>
    <w:p w14:paraId="513AA4D9" w14:textId="77777777" w:rsidR="00154B65" w:rsidRPr="001F4A1E" w:rsidRDefault="00154B65" w:rsidP="00154B65">
      <w:pPr>
        <w:spacing w:before="100" w:beforeAutospacing="1" w:after="100" w:afterAutospacing="1" w:line="360" w:lineRule="auto"/>
        <w:contextualSpacing/>
        <w:jc w:val="both"/>
        <w:rPr>
          <w:b/>
          <w:sz w:val="22"/>
          <w:szCs w:val="22"/>
          <w:lang w:val="en-GB"/>
        </w:rPr>
      </w:pPr>
    </w:p>
    <w:p w14:paraId="51D30015" w14:textId="77777777" w:rsidR="00154B65" w:rsidRPr="001F4A1E" w:rsidRDefault="00154B65" w:rsidP="00154B65">
      <w:pPr>
        <w:spacing w:before="100" w:beforeAutospacing="1" w:after="100" w:afterAutospacing="1" w:line="360" w:lineRule="auto"/>
        <w:contextualSpacing/>
        <w:jc w:val="both"/>
        <w:rPr>
          <w:b/>
          <w:sz w:val="22"/>
          <w:szCs w:val="22"/>
          <w:lang w:val="en-GB"/>
        </w:rPr>
      </w:pPr>
    </w:p>
    <w:p w14:paraId="7D8CC3B6" w14:textId="77777777" w:rsidR="0055518E" w:rsidRDefault="0055518E" w:rsidP="0055518E">
      <w:pPr>
        <w:spacing w:line="360" w:lineRule="auto"/>
        <w:contextualSpacing/>
        <w:rPr>
          <w:rFonts w:eastAsiaTheme="minorHAnsi" w:cs="Arial"/>
          <w:sz w:val="4"/>
          <w:szCs w:val="4"/>
        </w:rPr>
      </w:pPr>
    </w:p>
    <w:p w14:paraId="1C3D2557" w14:textId="77777777" w:rsidR="0055518E" w:rsidRDefault="0055518E" w:rsidP="0055518E">
      <w:pPr>
        <w:spacing w:line="360" w:lineRule="auto"/>
        <w:contextualSpacing/>
        <w:rPr>
          <w:rFonts w:eastAsiaTheme="minorHAnsi" w:cs="Arial"/>
          <w:sz w:val="4"/>
          <w:szCs w:val="4"/>
        </w:rPr>
      </w:pPr>
    </w:p>
    <w:p w14:paraId="2B36532F" w14:textId="447F6005" w:rsidR="00145BB5" w:rsidRDefault="00DD08A3" w:rsidP="00145BB5">
      <w:pPr>
        <w:spacing w:line="259" w:lineRule="auto"/>
        <w:rPr>
          <w:rFonts w:ascii="Aptos" w:eastAsia="Calibri" w:hAnsi="Aptos"/>
          <w:b/>
          <w:bCs/>
          <w:sz w:val="24"/>
        </w:rPr>
      </w:pPr>
      <w:r>
        <w:rPr>
          <w:noProof/>
        </w:rPr>
        <w:lastRenderedPageBreak/>
        <w:drawing>
          <wp:anchor distT="0" distB="0" distL="114300" distR="114300" simplePos="0" relativeHeight="251662336" behindDoc="0" locked="0" layoutInCell="1" allowOverlap="1" wp14:anchorId="780EACF6" wp14:editId="1F4F996D">
            <wp:simplePos x="0" y="0"/>
            <wp:positionH relativeFrom="column">
              <wp:posOffset>0</wp:posOffset>
            </wp:positionH>
            <wp:positionV relativeFrom="paragraph">
              <wp:posOffset>0</wp:posOffset>
            </wp:positionV>
            <wp:extent cx="2107552" cy="1990725"/>
            <wp:effectExtent l="0" t="0" r="7620" b="0"/>
            <wp:wrapSquare wrapText="bothSides"/>
            <wp:docPr id="37687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7552" cy="1990725"/>
                    </a:xfrm>
                    <a:prstGeom prst="rect">
                      <a:avLst/>
                    </a:prstGeom>
                    <a:noFill/>
                    <a:ln>
                      <a:noFill/>
                    </a:ln>
                  </pic:spPr>
                </pic:pic>
              </a:graphicData>
            </a:graphic>
          </wp:anchor>
        </w:drawing>
      </w:r>
      <w:r w:rsidR="00145BB5" w:rsidRPr="00AB7357">
        <w:rPr>
          <w:rFonts w:ascii="Aptos" w:eastAsia="Calibri" w:hAnsi="Aptos"/>
          <w:b/>
          <w:bCs/>
          <w:sz w:val="24"/>
        </w:rPr>
        <w:t>Dear Applicant,</w:t>
      </w:r>
    </w:p>
    <w:p w14:paraId="5E21E938" w14:textId="77777777" w:rsidR="00145BB5" w:rsidRPr="001B6029" w:rsidRDefault="00145BB5" w:rsidP="00145BB5">
      <w:pPr>
        <w:spacing w:line="259" w:lineRule="auto"/>
        <w:rPr>
          <w:rFonts w:ascii="Aptos" w:eastAsia="Calibri" w:hAnsi="Aptos"/>
          <w:sz w:val="24"/>
          <w:szCs w:val="24"/>
        </w:rPr>
      </w:pPr>
    </w:p>
    <w:p w14:paraId="55FCFD8E"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 xml:space="preserve">Thank you for your interest in the role of </w:t>
      </w:r>
      <w:r w:rsidRPr="001B6029">
        <w:rPr>
          <w:rFonts w:ascii="Aptos" w:eastAsia="Calibri" w:hAnsi="Aptos"/>
          <w:b/>
          <w:bCs/>
          <w:sz w:val="24"/>
          <w:szCs w:val="24"/>
        </w:rPr>
        <w:t>Marketing &amp; Communications Officer at Bradford Cathedral</w:t>
      </w:r>
      <w:r w:rsidRPr="001B6029">
        <w:rPr>
          <w:rFonts w:ascii="Aptos" w:eastAsia="Calibri" w:hAnsi="Aptos"/>
          <w:sz w:val="24"/>
          <w:szCs w:val="24"/>
        </w:rPr>
        <w:t>.</w:t>
      </w:r>
    </w:p>
    <w:p w14:paraId="65982639" w14:textId="77777777" w:rsidR="00145BB5" w:rsidRPr="001B6029" w:rsidRDefault="00145BB5" w:rsidP="00145BB5">
      <w:pPr>
        <w:spacing w:line="259" w:lineRule="auto"/>
        <w:rPr>
          <w:rFonts w:ascii="Aptos" w:eastAsia="Calibri" w:hAnsi="Aptos"/>
          <w:sz w:val="24"/>
          <w:szCs w:val="24"/>
        </w:rPr>
      </w:pPr>
    </w:p>
    <w:p w14:paraId="18FF394B"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This is an exciting moment in the life of the Cathedral, and I am delighted that you are considering joining us.</w:t>
      </w:r>
    </w:p>
    <w:p w14:paraId="1245AAE5" w14:textId="77777777" w:rsidR="00145BB5" w:rsidRPr="001B6029" w:rsidRDefault="00145BB5" w:rsidP="00145BB5">
      <w:pPr>
        <w:spacing w:line="259" w:lineRule="auto"/>
        <w:rPr>
          <w:rFonts w:ascii="Aptos" w:eastAsia="Calibri" w:hAnsi="Aptos"/>
          <w:sz w:val="24"/>
          <w:szCs w:val="24"/>
        </w:rPr>
      </w:pPr>
    </w:p>
    <w:p w14:paraId="15B9D2F5"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Bradford Cathedral has stood at the heart of the city for over 1,400 years. We are a place of prayer and worship, but also a place of encounter, creativity, learning, heritage, music, and civic life. As Bradford continues to grow and change, so too do the opportunities before us as a Cathedral. We believe we have an important role to play in helping people discover hope, belonging, purpose, and community.</w:t>
      </w:r>
    </w:p>
    <w:p w14:paraId="14DECA96" w14:textId="77777777" w:rsidR="00145BB5" w:rsidRPr="001B6029" w:rsidRDefault="00145BB5" w:rsidP="00145BB5">
      <w:pPr>
        <w:spacing w:line="259" w:lineRule="auto"/>
        <w:rPr>
          <w:rFonts w:ascii="Aptos" w:eastAsia="Calibri" w:hAnsi="Aptos"/>
          <w:sz w:val="24"/>
          <w:szCs w:val="24"/>
        </w:rPr>
      </w:pPr>
    </w:p>
    <w:p w14:paraId="420E9E34"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Our vision is:</w:t>
      </w:r>
    </w:p>
    <w:p w14:paraId="45D81632" w14:textId="77777777" w:rsidR="00145BB5" w:rsidRPr="001B6029" w:rsidRDefault="00145BB5" w:rsidP="00145BB5">
      <w:pPr>
        <w:spacing w:line="259" w:lineRule="auto"/>
        <w:rPr>
          <w:rFonts w:ascii="Aptos" w:eastAsia="Calibri" w:hAnsi="Aptos"/>
          <w:i/>
          <w:iCs/>
          <w:sz w:val="24"/>
          <w:szCs w:val="24"/>
        </w:rPr>
      </w:pPr>
      <w:r w:rsidRPr="001B6029">
        <w:rPr>
          <w:rFonts w:ascii="Aptos" w:eastAsia="Calibri" w:hAnsi="Aptos"/>
          <w:i/>
          <w:iCs/>
          <w:sz w:val="24"/>
          <w:szCs w:val="24"/>
        </w:rPr>
        <w:t>"To weave Jesus into the rich fabric of the city and beyond, ensuring that all can discover who they were created to be and that no one is passed by."</w:t>
      </w:r>
    </w:p>
    <w:p w14:paraId="0DD845D2" w14:textId="77777777" w:rsidR="00145BB5" w:rsidRPr="001B6029" w:rsidRDefault="00145BB5" w:rsidP="00145BB5">
      <w:pPr>
        <w:spacing w:line="259" w:lineRule="auto"/>
        <w:rPr>
          <w:rFonts w:ascii="Aptos" w:eastAsia="Calibri" w:hAnsi="Aptos"/>
          <w:i/>
          <w:iCs/>
          <w:sz w:val="24"/>
          <w:szCs w:val="24"/>
        </w:rPr>
      </w:pPr>
    </w:p>
    <w:p w14:paraId="3CFB51F8"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 xml:space="preserve">This role sits at the </w:t>
      </w:r>
      <w:proofErr w:type="spellStart"/>
      <w:r w:rsidRPr="001B6029">
        <w:rPr>
          <w:rFonts w:ascii="Aptos" w:eastAsia="Calibri" w:hAnsi="Aptos"/>
          <w:sz w:val="24"/>
          <w:szCs w:val="24"/>
        </w:rPr>
        <w:t>centre</w:t>
      </w:r>
      <w:proofErr w:type="spellEnd"/>
      <w:r w:rsidRPr="001B6029">
        <w:rPr>
          <w:rFonts w:ascii="Aptos" w:eastAsia="Calibri" w:hAnsi="Aptos"/>
          <w:sz w:val="24"/>
          <w:szCs w:val="24"/>
        </w:rPr>
        <w:t xml:space="preserve"> of that work.</w:t>
      </w:r>
    </w:p>
    <w:p w14:paraId="10847847" w14:textId="77777777" w:rsidR="00145BB5" w:rsidRPr="001B6029" w:rsidRDefault="00145BB5" w:rsidP="00145BB5">
      <w:pPr>
        <w:spacing w:line="259" w:lineRule="auto"/>
        <w:rPr>
          <w:rFonts w:ascii="Aptos" w:eastAsia="Calibri" w:hAnsi="Aptos"/>
          <w:sz w:val="24"/>
          <w:szCs w:val="24"/>
        </w:rPr>
      </w:pPr>
    </w:p>
    <w:p w14:paraId="450705D2"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 xml:space="preserve">Whilst the accompanying Role Description outlines the key responsibilities of the post, we hope you will see this position as much more than a list of tasks. We are seeking someone who can help us tell our story well; someone who can </w:t>
      </w:r>
      <w:proofErr w:type="spellStart"/>
      <w:r w:rsidRPr="001B6029">
        <w:rPr>
          <w:rFonts w:ascii="Aptos" w:eastAsia="Calibri" w:hAnsi="Aptos"/>
          <w:sz w:val="24"/>
          <w:szCs w:val="24"/>
        </w:rPr>
        <w:t>recognise</w:t>
      </w:r>
      <w:proofErr w:type="spellEnd"/>
      <w:r w:rsidRPr="001B6029">
        <w:rPr>
          <w:rFonts w:ascii="Aptos" w:eastAsia="Calibri" w:hAnsi="Aptos"/>
          <w:sz w:val="24"/>
          <w:szCs w:val="24"/>
        </w:rPr>
        <w:t xml:space="preserve"> the richness and diversity of the Cathedral’s life and communicate it with clarity, imagination, and authenticity.</w:t>
      </w:r>
    </w:p>
    <w:p w14:paraId="397734D0" w14:textId="77777777" w:rsidR="00145BB5" w:rsidRPr="001B6029" w:rsidRDefault="00145BB5" w:rsidP="00145BB5">
      <w:pPr>
        <w:spacing w:line="259" w:lineRule="auto"/>
        <w:rPr>
          <w:rFonts w:ascii="Aptos" w:eastAsia="Calibri" w:hAnsi="Aptos"/>
          <w:sz w:val="24"/>
          <w:szCs w:val="24"/>
        </w:rPr>
      </w:pPr>
    </w:p>
    <w:p w14:paraId="2D31DC24"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We are particularly keen to welcome someone who will bring fresh eyes, creative thinking, and a willingness to ask good questions. We do not expect applicants simply to fit into an established pattern. Rather, we are looking for a colleague who will help us discern new possibilities, strengthen our communications, deepen our engagement with the communities we serve, and help us share more effectively the impact of our ministry and mission.</w:t>
      </w:r>
    </w:p>
    <w:p w14:paraId="6CD71CFA" w14:textId="77777777" w:rsidR="00145BB5" w:rsidRPr="001B6029" w:rsidRDefault="00145BB5" w:rsidP="00145BB5">
      <w:pPr>
        <w:spacing w:line="259" w:lineRule="auto"/>
        <w:rPr>
          <w:rFonts w:ascii="Aptos" w:eastAsia="Calibri" w:hAnsi="Aptos"/>
          <w:sz w:val="24"/>
          <w:szCs w:val="24"/>
        </w:rPr>
      </w:pPr>
    </w:p>
    <w:p w14:paraId="137FA31A"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 xml:space="preserve">This appointment comes at a particularly exciting moment. Bradford Cathedral is entering a season of opportunity and renewal, with work underway to review our strategy, strengthen our </w:t>
      </w:r>
      <w:proofErr w:type="spellStart"/>
      <w:r w:rsidRPr="001B6029">
        <w:rPr>
          <w:rFonts w:ascii="Aptos" w:eastAsia="Calibri" w:hAnsi="Aptos"/>
          <w:sz w:val="24"/>
          <w:szCs w:val="24"/>
        </w:rPr>
        <w:t>organisational</w:t>
      </w:r>
      <w:proofErr w:type="spellEnd"/>
      <w:r w:rsidRPr="001B6029">
        <w:rPr>
          <w:rFonts w:ascii="Aptos" w:eastAsia="Calibri" w:hAnsi="Aptos"/>
          <w:sz w:val="24"/>
          <w:szCs w:val="24"/>
        </w:rPr>
        <w:t xml:space="preserve"> culture, and ensure that our resources are aligned with our vision for the future. As a result, this role offers more than responsibility for delivering communications activity; it offers the opportunity to help shape how the Cathedral presents itself, engages with its communities, and tells its story in the years ahead. We hope to appoint someone who will bring insight, creativity, and wisdom to that journey, helping us communicate not only what we do, but why we do it.</w:t>
      </w:r>
    </w:p>
    <w:p w14:paraId="22A0CEB9" w14:textId="77777777" w:rsidR="00145BB5" w:rsidRPr="001B6029" w:rsidRDefault="00145BB5" w:rsidP="00145BB5">
      <w:pPr>
        <w:spacing w:line="259" w:lineRule="auto"/>
        <w:rPr>
          <w:rFonts w:ascii="Aptos" w:eastAsia="Calibri" w:hAnsi="Aptos"/>
          <w:sz w:val="24"/>
          <w:szCs w:val="24"/>
        </w:rPr>
      </w:pPr>
    </w:p>
    <w:p w14:paraId="0E27647B"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Equally important is finding someone who understands who we are and who we are becoming. We hope to appoint a colleague who will flourish amongst us and whose gifts will help shape the next chapter of the Cathedral’s life. In return, we are committed to creating an environment in which people can grow, develop, and be encouraged to fulfil their potential.</w:t>
      </w:r>
    </w:p>
    <w:p w14:paraId="18466AEC" w14:textId="77777777" w:rsidR="00145BB5" w:rsidRPr="001B6029" w:rsidRDefault="00145BB5" w:rsidP="00145BB5">
      <w:pPr>
        <w:spacing w:line="259" w:lineRule="auto"/>
        <w:rPr>
          <w:rFonts w:ascii="Aptos" w:eastAsia="Calibri" w:hAnsi="Aptos"/>
          <w:sz w:val="24"/>
          <w:szCs w:val="24"/>
        </w:rPr>
      </w:pPr>
    </w:p>
    <w:p w14:paraId="6080A7F7"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Ultimately, we are seeking more than a skilled communications professional. We are looking for someone who will come to know and love this place, who will help us grow, and who will find themselves growing alongside us.</w:t>
      </w:r>
    </w:p>
    <w:p w14:paraId="42B88C77" w14:textId="77777777" w:rsidR="00145BB5" w:rsidRPr="001B6029" w:rsidRDefault="00145BB5" w:rsidP="00145BB5">
      <w:pPr>
        <w:spacing w:line="259" w:lineRule="auto"/>
        <w:rPr>
          <w:rFonts w:ascii="Aptos" w:eastAsia="Calibri" w:hAnsi="Aptos"/>
          <w:sz w:val="24"/>
          <w:szCs w:val="24"/>
        </w:rPr>
      </w:pPr>
    </w:p>
    <w:p w14:paraId="3CF193FD"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If, having read the information enclosed, you believe that your skills, experience, and aspirations align with this opportunity, I would be delighted to receive your application.</w:t>
      </w:r>
    </w:p>
    <w:p w14:paraId="1AC713D3" w14:textId="77777777" w:rsidR="00145BB5" w:rsidRPr="001B6029" w:rsidRDefault="00145BB5" w:rsidP="00145BB5">
      <w:pPr>
        <w:spacing w:line="259" w:lineRule="auto"/>
        <w:rPr>
          <w:rFonts w:ascii="Aptos" w:eastAsia="Calibri" w:hAnsi="Aptos"/>
          <w:sz w:val="24"/>
          <w:szCs w:val="24"/>
        </w:rPr>
      </w:pPr>
    </w:p>
    <w:p w14:paraId="625040FE"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Thank you once again for your interest in Bradford Cathedral. I hope this pack gives you a sense not only of the role itself, but also of the possibilities that lie ahead.</w:t>
      </w:r>
    </w:p>
    <w:p w14:paraId="3BDA4B15" w14:textId="77777777" w:rsidR="00145BB5" w:rsidRPr="001B6029" w:rsidRDefault="00145BB5" w:rsidP="00145BB5">
      <w:pPr>
        <w:spacing w:line="259" w:lineRule="auto"/>
        <w:rPr>
          <w:rFonts w:ascii="Aptos" w:eastAsia="Calibri" w:hAnsi="Aptos"/>
          <w:sz w:val="24"/>
          <w:szCs w:val="24"/>
        </w:rPr>
      </w:pPr>
    </w:p>
    <w:p w14:paraId="407F334E"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sz w:val="24"/>
          <w:szCs w:val="24"/>
        </w:rPr>
        <w:t>With every good wish,</w:t>
      </w:r>
    </w:p>
    <w:p w14:paraId="6AE00688" w14:textId="77777777" w:rsidR="00145BB5" w:rsidRPr="001B6029" w:rsidRDefault="00145BB5" w:rsidP="00145BB5">
      <w:pPr>
        <w:spacing w:line="259" w:lineRule="auto"/>
        <w:rPr>
          <w:rFonts w:ascii="Aptos" w:eastAsia="Calibri" w:hAnsi="Aptos"/>
          <w:sz w:val="24"/>
          <w:szCs w:val="24"/>
        </w:rPr>
      </w:pPr>
    </w:p>
    <w:p w14:paraId="45D8DFE4" w14:textId="45B49722" w:rsidR="00DD08A3" w:rsidRPr="001B6029" w:rsidRDefault="00276E84" w:rsidP="00145BB5">
      <w:pPr>
        <w:spacing w:line="259" w:lineRule="auto"/>
        <w:rPr>
          <w:rFonts w:ascii="Aptos" w:eastAsia="Calibri" w:hAnsi="Aptos"/>
          <w:sz w:val="24"/>
          <w:szCs w:val="24"/>
        </w:rPr>
      </w:pPr>
      <w:r w:rsidRPr="009F264B">
        <w:rPr>
          <w:noProof/>
        </w:rPr>
        <w:drawing>
          <wp:inline distT="0" distB="0" distL="0" distR="0" wp14:anchorId="3C16DCB4" wp14:editId="747F73DF">
            <wp:extent cx="1716473" cy="790575"/>
            <wp:effectExtent l="0" t="0" r="0" b="0"/>
            <wp:docPr id="1179397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97741" name=""/>
                    <pic:cNvPicPr/>
                  </pic:nvPicPr>
                  <pic:blipFill>
                    <a:blip r:embed="rId12"/>
                    <a:stretch>
                      <a:fillRect/>
                    </a:stretch>
                  </pic:blipFill>
                  <pic:spPr>
                    <a:xfrm>
                      <a:off x="0" y="0"/>
                      <a:ext cx="1719258" cy="791858"/>
                    </a:xfrm>
                    <a:prstGeom prst="rect">
                      <a:avLst/>
                    </a:prstGeom>
                  </pic:spPr>
                </pic:pic>
              </a:graphicData>
            </a:graphic>
          </wp:inline>
        </w:drawing>
      </w:r>
    </w:p>
    <w:p w14:paraId="4B7D9421" w14:textId="77777777" w:rsidR="00DD08A3" w:rsidRPr="001B6029" w:rsidRDefault="00DD08A3" w:rsidP="00145BB5">
      <w:pPr>
        <w:spacing w:line="259" w:lineRule="auto"/>
        <w:rPr>
          <w:rFonts w:ascii="Aptos" w:eastAsia="Calibri" w:hAnsi="Aptos"/>
          <w:sz w:val="24"/>
          <w:szCs w:val="24"/>
        </w:rPr>
      </w:pPr>
    </w:p>
    <w:p w14:paraId="2F678F63" w14:textId="77777777" w:rsidR="00145BB5" w:rsidRPr="001B6029" w:rsidRDefault="00145BB5" w:rsidP="00145BB5">
      <w:pPr>
        <w:spacing w:line="259" w:lineRule="auto"/>
        <w:rPr>
          <w:rFonts w:ascii="Aptos" w:eastAsia="Calibri" w:hAnsi="Aptos"/>
          <w:sz w:val="24"/>
          <w:szCs w:val="24"/>
        </w:rPr>
      </w:pPr>
      <w:r w:rsidRPr="001B6029">
        <w:rPr>
          <w:rFonts w:ascii="Aptos" w:eastAsia="Calibri" w:hAnsi="Aptos"/>
          <w:b/>
          <w:bCs/>
          <w:sz w:val="24"/>
          <w:szCs w:val="24"/>
        </w:rPr>
        <w:t xml:space="preserve">The </w:t>
      </w:r>
      <w:proofErr w:type="spellStart"/>
      <w:r w:rsidRPr="001B6029">
        <w:rPr>
          <w:rFonts w:ascii="Aptos" w:eastAsia="Calibri" w:hAnsi="Aptos"/>
          <w:b/>
          <w:bCs/>
          <w:sz w:val="24"/>
          <w:szCs w:val="24"/>
        </w:rPr>
        <w:t>Revd</w:t>
      </w:r>
      <w:proofErr w:type="spellEnd"/>
      <w:r w:rsidRPr="001B6029">
        <w:rPr>
          <w:rFonts w:ascii="Aptos" w:eastAsia="Calibri" w:hAnsi="Aptos"/>
          <w:b/>
          <w:bCs/>
          <w:sz w:val="24"/>
          <w:szCs w:val="24"/>
        </w:rPr>
        <w:t xml:space="preserve"> Canon Jonathan Triffitt</w:t>
      </w:r>
      <w:r w:rsidRPr="001B6029">
        <w:rPr>
          <w:rFonts w:ascii="Aptos" w:eastAsia="Calibri" w:hAnsi="Aptos"/>
          <w:sz w:val="24"/>
          <w:szCs w:val="24"/>
        </w:rPr>
        <w:br/>
      </w:r>
      <w:r w:rsidRPr="001B6029">
        <w:rPr>
          <w:rFonts w:ascii="Aptos" w:eastAsia="Calibri" w:hAnsi="Aptos"/>
          <w:b/>
          <w:bCs/>
          <w:sz w:val="24"/>
          <w:szCs w:val="24"/>
        </w:rPr>
        <w:t>Dean of Bradford</w:t>
      </w:r>
    </w:p>
    <w:p w14:paraId="32F485BC" w14:textId="77777777" w:rsidR="00145BB5" w:rsidRPr="001B6029" w:rsidRDefault="00145BB5" w:rsidP="00145BB5">
      <w:pPr>
        <w:spacing w:line="259" w:lineRule="auto"/>
        <w:rPr>
          <w:rFonts w:ascii="Aptos" w:eastAsia="Calibri" w:hAnsi="Aptos"/>
          <w:sz w:val="24"/>
          <w:szCs w:val="24"/>
        </w:rPr>
      </w:pPr>
    </w:p>
    <w:p w14:paraId="10B7F0C7" w14:textId="77777777" w:rsidR="001B6029" w:rsidRDefault="001B6029" w:rsidP="00154B65">
      <w:pPr>
        <w:rPr>
          <w:rFonts w:ascii="Aptos" w:hAnsi="Aptos"/>
          <w:b/>
          <w:sz w:val="24"/>
          <w:szCs w:val="24"/>
          <w:lang w:val="en-GB"/>
        </w:rPr>
      </w:pPr>
    </w:p>
    <w:p w14:paraId="4671B2AD" w14:textId="77777777" w:rsidR="001B6029" w:rsidRDefault="001B6029" w:rsidP="00154B65">
      <w:pPr>
        <w:rPr>
          <w:rFonts w:ascii="Aptos" w:hAnsi="Aptos"/>
          <w:b/>
          <w:sz w:val="24"/>
          <w:szCs w:val="24"/>
          <w:lang w:val="en-GB"/>
        </w:rPr>
      </w:pPr>
    </w:p>
    <w:p w14:paraId="4972090A" w14:textId="77777777" w:rsidR="001B6029" w:rsidRDefault="001B6029" w:rsidP="00154B65">
      <w:pPr>
        <w:rPr>
          <w:rFonts w:ascii="Aptos" w:hAnsi="Aptos"/>
          <w:b/>
          <w:sz w:val="24"/>
          <w:szCs w:val="24"/>
          <w:lang w:val="en-GB"/>
        </w:rPr>
      </w:pPr>
    </w:p>
    <w:p w14:paraId="204C7591" w14:textId="77777777" w:rsidR="001B6029" w:rsidRDefault="001B6029" w:rsidP="00154B65">
      <w:pPr>
        <w:rPr>
          <w:rFonts w:ascii="Aptos" w:hAnsi="Aptos"/>
          <w:b/>
          <w:sz w:val="24"/>
          <w:szCs w:val="24"/>
          <w:lang w:val="en-GB"/>
        </w:rPr>
      </w:pPr>
    </w:p>
    <w:p w14:paraId="2D6B302B" w14:textId="77777777" w:rsidR="001B6029" w:rsidRDefault="001B6029" w:rsidP="00154B65">
      <w:pPr>
        <w:rPr>
          <w:rFonts w:ascii="Aptos" w:hAnsi="Aptos"/>
          <w:b/>
          <w:sz w:val="24"/>
          <w:szCs w:val="24"/>
          <w:lang w:val="en-GB"/>
        </w:rPr>
      </w:pPr>
    </w:p>
    <w:p w14:paraId="66C2133B" w14:textId="77777777" w:rsidR="001B6029" w:rsidRDefault="001B6029" w:rsidP="00154B65">
      <w:pPr>
        <w:rPr>
          <w:rFonts w:ascii="Aptos" w:hAnsi="Aptos"/>
          <w:b/>
          <w:sz w:val="24"/>
          <w:szCs w:val="24"/>
          <w:lang w:val="en-GB"/>
        </w:rPr>
      </w:pPr>
    </w:p>
    <w:p w14:paraId="514F9CF1" w14:textId="77777777" w:rsidR="001B6029" w:rsidRDefault="001B6029" w:rsidP="00154B65">
      <w:pPr>
        <w:rPr>
          <w:rFonts w:ascii="Aptos" w:hAnsi="Aptos"/>
          <w:b/>
          <w:sz w:val="24"/>
          <w:szCs w:val="24"/>
          <w:lang w:val="en-GB"/>
        </w:rPr>
      </w:pPr>
    </w:p>
    <w:p w14:paraId="420F0712" w14:textId="77777777" w:rsidR="001B6029" w:rsidRDefault="001B6029" w:rsidP="00154B65">
      <w:pPr>
        <w:rPr>
          <w:rFonts w:ascii="Aptos" w:hAnsi="Aptos"/>
          <w:b/>
          <w:sz w:val="24"/>
          <w:szCs w:val="24"/>
          <w:lang w:val="en-GB"/>
        </w:rPr>
      </w:pPr>
    </w:p>
    <w:p w14:paraId="6BD7490C" w14:textId="77777777" w:rsidR="001B6029" w:rsidRDefault="001B6029" w:rsidP="00154B65">
      <w:pPr>
        <w:rPr>
          <w:rFonts w:ascii="Aptos" w:hAnsi="Aptos"/>
          <w:b/>
          <w:sz w:val="24"/>
          <w:szCs w:val="24"/>
          <w:lang w:val="en-GB"/>
        </w:rPr>
      </w:pPr>
    </w:p>
    <w:p w14:paraId="35111A90" w14:textId="77777777" w:rsidR="001B6029" w:rsidRDefault="001B6029" w:rsidP="00154B65">
      <w:pPr>
        <w:rPr>
          <w:rFonts w:ascii="Aptos" w:hAnsi="Aptos"/>
          <w:b/>
          <w:sz w:val="24"/>
          <w:szCs w:val="24"/>
          <w:lang w:val="en-GB"/>
        </w:rPr>
      </w:pPr>
    </w:p>
    <w:p w14:paraId="4015918B" w14:textId="77777777" w:rsidR="001B6029" w:rsidRDefault="001B6029" w:rsidP="00154B65">
      <w:pPr>
        <w:rPr>
          <w:rFonts w:ascii="Aptos" w:hAnsi="Aptos"/>
          <w:b/>
          <w:sz w:val="24"/>
          <w:szCs w:val="24"/>
          <w:lang w:val="en-GB"/>
        </w:rPr>
      </w:pPr>
    </w:p>
    <w:p w14:paraId="61F7C5FB" w14:textId="77777777" w:rsidR="001B6029" w:rsidRDefault="001B6029" w:rsidP="00154B65">
      <w:pPr>
        <w:rPr>
          <w:rFonts w:ascii="Aptos" w:hAnsi="Aptos"/>
          <w:b/>
          <w:sz w:val="24"/>
          <w:szCs w:val="24"/>
          <w:lang w:val="en-GB"/>
        </w:rPr>
      </w:pPr>
    </w:p>
    <w:p w14:paraId="51183109" w14:textId="77777777" w:rsidR="001B6029" w:rsidRDefault="001B6029" w:rsidP="00154B65">
      <w:pPr>
        <w:rPr>
          <w:rFonts w:ascii="Aptos" w:hAnsi="Aptos"/>
          <w:b/>
          <w:sz w:val="24"/>
          <w:szCs w:val="24"/>
          <w:lang w:val="en-GB"/>
        </w:rPr>
      </w:pPr>
    </w:p>
    <w:p w14:paraId="228C7D1F" w14:textId="77777777" w:rsidR="001B6029" w:rsidRDefault="001B6029" w:rsidP="00154B65">
      <w:pPr>
        <w:rPr>
          <w:rFonts w:ascii="Aptos" w:hAnsi="Aptos"/>
          <w:b/>
          <w:sz w:val="24"/>
          <w:szCs w:val="24"/>
          <w:lang w:val="en-GB"/>
        </w:rPr>
      </w:pPr>
    </w:p>
    <w:p w14:paraId="216D66B1" w14:textId="77777777" w:rsidR="001B6029" w:rsidRDefault="001B6029" w:rsidP="00154B65">
      <w:pPr>
        <w:rPr>
          <w:rFonts w:ascii="Aptos" w:hAnsi="Aptos"/>
          <w:b/>
          <w:sz w:val="24"/>
          <w:szCs w:val="24"/>
          <w:lang w:val="en-GB"/>
        </w:rPr>
      </w:pPr>
    </w:p>
    <w:p w14:paraId="6D044D10" w14:textId="77777777" w:rsidR="001B6029" w:rsidRDefault="001B6029" w:rsidP="00154B65">
      <w:pPr>
        <w:rPr>
          <w:rFonts w:ascii="Aptos" w:hAnsi="Aptos"/>
          <w:b/>
          <w:sz w:val="24"/>
          <w:szCs w:val="24"/>
          <w:lang w:val="en-GB"/>
        </w:rPr>
      </w:pPr>
    </w:p>
    <w:p w14:paraId="6E11D015" w14:textId="77777777" w:rsidR="001B6029" w:rsidRDefault="001B6029" w:rsidP="00154B65">
      <w:pPr>
        <w:rPr>
          <w:rFonts w:ascii="Aptos" w:hAnsi="Aptos"/>
          <w:b/>
          <w:sz w:val="24"/>
          <w:szCs w:val="24"/>
          <w:lang w:val="en-GB"/>
        </w:rPr>
      </w:pPr>
    </w:p>
    <w:p w14:paraId="14238B72" w14:textId="77777777" w:rsidR="001B6029" w:rsidRDefault="001B6029" w:rsidP="00154B65">
      <w:pPr>
        <w:rPr>
          <w:rFonts w:ascii="Aptos" w:hAnsi="Aptos"/>
          <w:b/>
          <w:sz w:val="24"/>
          <w:szCs w:val="24"/>
          <w:lang w:val="en-GB"/>
        </w:rPr>
      </w:pPr>
    </w:p>
    <w:p w14:paraId="4445B67E" w14:textId="3C689B88" w:rsidR="00154B65" w:rsidRPr="001B6029" w:rsidRDefault="00AD79D1" w:rsidP="00154B65">
      <w:pPr>
        <w:rPr>
          <w:rFonts w:ascii="Aptos" w:hAnsi="Aptos"/>
          <w:b/>
          <w:sz w:val="24"/>
          <w:szCs w:val="24"/>
          <w:lang w:val="en-GB"/>
        </w:rPr>
      </w:pPr>
      <w:r w:rsidRPr="001B6029">
        <w:rPr>
          <w:rFonts w:ascii="Aptos" w:hAnsi="Aptos"/>
          <w:b/>
          <w:sz w:val="24"/>
          <w:szCs w:val="24"/>
          <w:lang w:val="en-GB"/>
        </w:rPr>
        <w:lastRenderedPageBreak/>
        <w:t xml:space="preserve">About Bradford Cathedral </w:t>
      </w:r>
    </w:p>
    <w:p w14:paraId="35EBCEDB" w14:textId="214F48F9" w:rsidR="00194AA6" w:rsidRDefault="00194AA6" w:rsidP="00A615E0">
      <w:pPr>
        <w:rPr>
          <w:rFonts w:ascii="Aptos" w:hAnsi="Aptos"/>
          <w:spacing w:val="-2"/>
          <w:sz w:val="24"/>
          <w:szCs w:val="24"/>
        </w:rPr>
      </w:pPr>
      <w:r w:rsidRPr="00A615E0">
        <w:rPr>
          <w:rFonts w:ascii="Aptos" w:hAnsi="Aptos"/>
          <w:sz w:val="24"/>
          <w:szCs w:val="24"/>
        </w:rPr>
        <w:t>Bradford</w:t>
      </w:r>
      <w:r w:rsidRPr="00A615E0">
        <w:rPr>
          <w:rFonts w:ascii="Aptos" w:hAnsi="Aptos"/>
          <w:spacing w:val="-8"/>
          <w:sz w:val="24"/>
          <w:szCs w:val="24"/>
        </w:rPr>
        <w:t xml:space="preserve"> </w:t>
      </w:r>
      <w:r w:rsidRPr="00A615E0">
        <w:rPr>
          <w:rFonts w:ascii="Aptos" w:hAnsi="Aptos"/>
          <w:sz w:val="24"/>
          <w:szCs w:val="24"/>
        </w:rPr>
        <w:t>Cathedral</w:t>
      </w:r>
      <w:r w:rsidRPr="00A615E0">
        <w:rPr>
          <w:rFonts w:ascii="Aptos" w:hAnsi="Aptos"/>
          <w:spacing w:val="-8"/>
          <w:sz w:val="24"/>
          <w:szCs w:val="24"/>
        </w:rPr>
        <w:t xml:space="preserve"> </w:t>
      </w:r>
      <w:r w:rsidRPr="00A615E0">
        <w:rPr>
          <w:rFonts w:ascii="Aptos" w:hAnsi="Aptos"/>
          <w:sz w:val="24"/>
          <w:szCs w:val="24"/>
        </w:rPr>
        <w:t>stands</w:t>
      </w:r>
      <w:r w:rsidRPr="00A615E0">
        <w:rPr>
          <w:rFonts w:ascii="Aptos" w:hAnsi="Aptos"/>
          <w:spacing w:val="-8"/>
          <w:sz w:val="24"/>
          <w:szCs w:val="24"/>
        </w:rPr>
        <w:t xml:space="preserve"> </w:t>
      </w:r>
      <w:r w:rsidRPr="00A615E0">
        <w:rPr>
          <w:rFonts w:ascii="Aptos" w:hAnsi="Aptos"/>
          <w:sz w:val="24"/>
          <w:szCs w:val="24"/>
        </w:rPr>
        <w:t>at</w:t>
      </w:r>
      <w:r w:rsidRPr="00A615E0">
        <w:rPr>
          <w:rFonts w:ascii="Aptos" w:hAnsi="Aptos"/>
          <w:spacing w:val="-8"/>
          <w:sz w:val="24"/>
          <w:szCs w:val="24"/>
        </w:rPr>
        <w:t xml:space="preserve"> </w:t>
      </w:r>
      <w:r w:rsidRPr="00A615E0">
        <w:rPr>
          <w:rFonts w:ascii="Aptos" w:hAnsi="Aptos"/>
          <w:sz w:val="24"/>
          <w:szCs w:val="24"/>
        </w:rPr>
        <w:t>the</w:t>
      </w:r>
      <w:r w:rsidRPr="00A615E0">
        <w:rPr>
          <w:rFonts w:ascii="Aptos" w:hAnsi="Aptos"/>
          <w:spacing w:val="-8"/>
          <w:sz w:val="24"/>
          <w:szCs w:val="24"/>
        </w:rPr>
        <w:t xml:space="preserve"> </w:t>
      </w:r>
      <w:r w:rsidRPr="00A615E0">
        <w:rPr>
          <w:rFonts w:ascii="Aptos" w:hAnsi="Aptos"/>
          <w:sz w:val="24"/>
          <w:szCs w:val="24"/>
        </w:rPr>
        <w:t>heart of one of the most diverse and dynamic</w:t>
      </w:r>
      <w:r w:rsidRPr="00A615E0">
        <w:rPr>
          <w:rFonts w:ascii="Aptos" w:hAnsi="Aptos"/>
          <w:spacing w:val="-4"/>
          <w:sz w:val="24"/>
          <w:szCs w:val="24"/>
        </w:rPr>
        <w:t xml:space="preserve"> </w:t>
      </w:r>
      <w:r w:rsidRPr="00A615E0">
        <w:rPr>
          <w:rFonts w:ascii="Aptos" w:hAnsi="Aptos"/>
          <w:sz w:val="24"/>
          <w:szCs w:val="24"/>
        </w:rPr>
        <w:t>cities</w:t>
      </w:r>
      <w:r w:rsidRPr="00A615E0">
        <w:rPr>
          <w:rFonts w:ascii="Aptos" w:hAnsi="Aptos"/>
          <w:spacing w:val="-4"/>
          <w:sz w:val="24"/>
          <w:szCs w:val="24"/>
        </w:rPr>
        <w:t xml:space="preserve"> </w:t>
      </w:r>
      <w:r w:rsidRPr="00A615E0">
        <w:rPr>
          <w:rFonts w:ascii="Aptos" w:hAnsi="Aptos"/>
          <w:sz w:val="24"/>
          <w:szCs w:val="24"/>
        </w:rPr>
        <w:t>in</w:t>
      </w:r>
      <w:r w:rsidRPr="00A615E0">
        <w:rPr>
          <w:rFonts w:ascii="Aptos" w:hAnsi="Aptos"/>
          <w:spacing w:val="-3"/>
          <w:sz w:val="24"/>
          <w:szCs w:val="24"/>
        </w:rPr>
        <w:t xml:space="preserve"> </w:t>
      </w:r>
      <w:r w:rsidRPr="00A615E0">
        <w:rPr>
          <w:rFonts w:ascii="Aptos" w:hAnsi="Aptos"/>
          <w:sz w:val="24"/>
          <w:szCs w:val="24"/>
        </w:rPr>
        <w:t>the</w:t>
      </w:r>
      <w:r w:rsidRPr="00A615E0">
        <w:rPr>
          <w:rFonts w:ascii="Aptos" w:hAnsi="Aptos"/>
          <w:spacing w:val="-4"/>
          <w:sz w:val="24"/>
          <w:szCs w:val="24"/>
        </w:rPr>
        <w:t xml:space="preserve"> </w:t>
      </w:r>
      <w:r w:rsidRPr="00A615E0">
        <w:rPr>
          <w:rFonts w:ascii="Aptos" w:hAnsi="Aptos"/>
          <w:sz w:val="24"/>
          <w:szCs w:val="24"/>
        </w:rPr>
        <w:t>United</w:t>
      </w:r>
      <w:r w:rsidRPr="00A615E0">
        <w:rPr>
          <w:rFonts w:ascii="Aptos" w:hAnsi="Aptos"/>
          <w:spacing w:val="-4"/>
          <w:sz w:val="24"/>
          <w:szCs w:val="24"/>
        </w:rPr>
        <w:t xml:space="preserve"> </w:t>
      </w:r>
      <w:r w:rsidRPr="00A615E0">
        <w:rPr>
          <w:rFonts w:ascii="Aptos" w:hAnsi="Aptos"/>
          <w:spacing w:val="-2"/>
          <w:sz w:val="24"/>
          <w:szCs w:val="24"/>
        </w:rPr>
        <w:t>Kingdom.</w:t>
      </w:r>
    </w:p>
    <w:p w14:paraId="3B95D1DB" w14:textId="77777777" w:rsidR="00A615E0" w:rsidRPr="00A615E0" w:rsidRDefault="00A615E0" w:rsidP="00A615E0">
      <w:pPr>
        <w:rPr>
          <w:rFonts w:ascii="Aptos" w:hAnsi="Aptos"/>
          <w:sz w:val="24"/>
          <w:szCs w:val="24"/>
        </w:rPr>
      </w:pPr>
    </w:p>
    <w:p w14:paraId="326B7F30" w14:textId="77777777" w:rsidR="00194AA6" w:rsidRDefault="00194AA6" w:rsidP="00A615E0">
      <w:pPr>
        <w:rPr>
          <w:rFonts w:ascii="Aptos" w:hAnsi="Aptos"/>
          <w:sz w:val="24"/>
          <w:szCs w:val="24"/>
        </w:rPr>
      </w:pPr>
      <w:r w:rsidRPr="00A615E0">
        <w:rPr>
          <w:rFonts w:ascii="Aptos" w:hAnsi="Aptos"/>
          <w:sz w:val="24"/>
          <w:szCs w:val="24"/>
        </w:rPr>
        <w:t>As one of the three cathedrals serving the Diocese of Leeds, alongside Ripon and Wakefield Cathedrals, Bradford Cathedral plays a distinctive role</w:t>
      </w:r>
      <w:r w:rsidRPr="00A615E0">
        <w:rPr>
          <w:rFonts w:ascii="Aptos" w:hAnsi="Aptos"/>
          <w:spacing w:val="40"/>
          <w:sz w:val="24"/>
          <w:szCs w:val="24"/>
        </w:rPr>
        <w:t xml:space="preserve"> </w:t>
      </w:r>
      <w:r w:rsidRPr="00A615E0">
        <w:rPr>
          <w:rFonts w:ascii="Aptos" w:hAnsi="Aptos"/>
          <w:sz w:val="24"/>
          <w:szCs w:val="24"/>
        </w:rPr>
        <w:t>within the life of the Diocese and the wider region. Situated at the heart of a vibrant, multicultural city, the Cathedral</w:t>
      </w:r>
      <w:r w:rsidRPr="00A615E0">
        <w:rPr>
          <w:rFonts w:ascii="Aptos" w:hAnsi="Aptos"/>
          <w:spacing w:val="-2"/>
          <w:sz w:val="24"/>
          <w:szCs w:val="24"/>
        </w:rPr>
        <w:t xml:space="preserve"> </w:t>
      </w:r>
      <w:r w:rsidRPr="00A615E0">
        <w:rPr>
          <w:rFonts w:ascii="Aptos" w:hAnsi="Aptos"/>
          <w:sz w:val="24"/>
          <w:szCs w:val="24"/>
        </w:rPr>
        <w:t>serves</w:t>
      </w:r>
      <w:r w:rsidRPr="00A615E0">
        <w:rPr>
          <w:rFonts w:ascii="Aptos" w:hAnsi="Aptos"/>
          <w:spacing w:val="-2"/>
          <w:sz w:val="24"/>
          <w:szCs w:val="24"/>
        </w:rPr>
        <w:t xml:space="preserve"> </w:t>
      </w:r>
      <w:r w:rsidRPr="00A615E0">
        <w:rPr>
          <w:rFonts w:ascii="Aptos" w:hAnsi="Aptos"/>
          <w:sz w:val="24"/>
          <w:szCs w:val="24"/>
        </w:rPr>
        <w:t>both</w:t>
      </w:r>
      <w:r w:rsidRPr="00A615E0">
        <w:rPr>
          <w:rFonts w:ascii="Aptos" w:hAnsi="Aptos"/>
          <w:spacing w:val="-2"/>
          <w:sz w:val="24"/>
          <w:szCs w:val="24"/>
        </w:rPr>
        <w:t xml:space="preserve"> </w:t>
      </w:r>
      <w:r w:rsidRPr="00A615E0">
        <w:rPr>
          <w:rFonts w:ascii="Aptos" w:hAnsi="Aptos"/>
          <w:sz w:val="24"/>
          <w:szCs w:val="24"/>
        </w:rPr>
        <w:t>as</w:t>
      </w:r>
      <w:r w:rsidRPr="00A615E0">
        <w:rPr>
          <w:rFonts w:ascii="Aptos" w:hAnsi="Aptos"/>
          <w:spacing w:val="-2"/>
          <w:sz w:val="24"/>
          <w:szCs w:val="24"/>
        </w:rPr>
        <w:t xml:space="preserve"> </w:t>
      </w:r>
      <w:r w:rsidRPr="00A615E0">
        <w:rPr>
          <w:rFonts w:ascii="Aptos" w:hAnsi="Aptos"/>
          <w:sz w:val="24"/>
          <w:szCs w:val="24"/>
        </w:rPr>
        <w:t>the</w:t>
      </w:r>
      <w:r w:rsidRPr="00A615E0">
        <w:rPr>
          <w:rFonts w:ascii="Aptos" w:hAnsi="Aptos"/>
          <w:spacing w:val="-2"/>
          <w:sz w:val="24"/>
          <w:szCs w:val="24"/>
        </w:rPr>
        <w:t xml:space="preserve"> </w:t>
      </w:r>
      <w:r w:rsidRPr="00A615E0">
        <w:rPr>
          <w:rFonts w:ascii="Aptos" w:hAnsi="Aptos"/>
          <w:sz w:val="24"/>
          <w:szCs w:val="24"/>
        </w:rPr>
        <w:t>Cathedral Church</w:t>
      </w:r>
      <w:r w:rsidRPr="00A615E0">
        <w:rPr>
          <w:rFonts w:ascii="Aptos" w:hAnsi="Aptos"/>
          <w:spacing w:val="-8"/>
          <w:sz w:val="24"/>
          <w:szCs w:val="24"/>
        </w:rPr>
        <w:t xml:space="preserve"> </w:t>
      </w:r>
      <w:r w:rsidRPr="00A615E0">
        <w:rPr>
          <w:rFonts w:ascii="Aptos" w:hAnsi="Aptos"/>
          <w:sz w:val="24"/>
          <w:szCs w:val="24"/>
        </w:rPr>
        <w:t>for</w:t>
      </w:r>
      <w:r w:rsidRPr="00A615E0">
        <w:rPr>
          <w:rFonts w:ascii="Aptos" w:hAnsi="Aptos"/>
          <w:spacing w:val="-8"/>
          <w:sz w:val="24"/>
          <w:szCs w:val="24"/>
        </w:rPr>
        <w:t xml:space="preserve"> </w:t>
      </w:r>
      <w:r w:rsidRPr="00A615E0">
        <w:rPr>
          <w:rFonts w:ascii="Aptos" w:hAnsi="Aptos"/>
          <w:sz w:val="24"/>
          <w:szCs w:val="24"/>
        </w:rPr>
        <w:t>the</w:t>
      </w:r>
      <w:r w:rsidRPr="00A615E0">
        <w:rPr>
          <w:rFonts w:ascii="Aptos" w:hAnsi="Aptos"/>
          <w:spacing w:val="-8"/>
          <w:sz w:val="24"/>
          <w:szCs w:val="24"/>
        </w:rPr>
        <w:t xml:space="preserve"> </w:t>
      </w:r>
      <w:r w:rsidRPr="00A615E0">
        <w:rPr>
          <w:rFonts w:ascii="Aptos" w:hAnsi="Aptos"/>
          <w:sz w:val="24"/>
          <w:szCs w:val="24"/>
        </w:rPr>
        <w:t>Bradford</w:t>
      </w:r>
      <w:r w:rsidRPr="00A615E0">
        <w:rPr>
          <w:rFonts w:ascii="Aptos" w:hAnsi="Aptos"/>
          <w:spacing w:val="-8"/>
          <w:sz w:val="24"/>
          <w:szCs w:val="24"/>
        </w:rPr>
        <w:t xml:space="preserve"> </w:t>
      </w:r>
      <w:r w:rsidRPr="00A615E0">
        <w:rPr>
          <w:rFonts w:ascii="Aptos" w:hAnsi="Aptos"/>
          <w:sz w:val="24"/>
          <w:szCs w:val="24"/>
        </w:rPr>
        <w:t>Episcopal</w:t>
      </w:r>
      <w:r w:rsidRPr="00A615E0">
        <w:rPr>
          <w:rFonts w:ascii="Aptos" w:hAnsi="Aptos"/>
          <w:spacing w:val="-8"/>
          <w:sz w:val="24"/>
          <w:szCs w:val="24"/>
        </w:rPr>
        <w:t xml:space="preserve"> </w:t>
      </w:r>
      <w:r w:rsidRPr="00A615E0">
        <w:rPr>
          <w:rFonts w:ascii="Aptos" w:hAnsi="Aptos"/>
          <w:sz w:val="24"/>
          <w:szCs w:val="24"/>
        </w:rPr>
        <w:t>Area and as a parish church rooted within its local community.</w:t>
      </w:r>
    </w:p>
    <w:p w14:paraId="154E0F5E" w14:textId="77777777" w:rsidR="00A615E0" w:rsidRPr="00A615E0" w:rsidRDefault="00A615E0" w:rsidP="00A615E0">
      <w:pPr>
        <w:rPr>
          <w:rFonts w:ascii="Aptos" w:hAnsi="Aptos"/>
          <w:sz w:val="24"/>
          <w:szCs w:val="24"/>
        </w:rPr>
      </w:pPr>
    </w:p>
    <w:p w14:paraId="43E51742" w14:textId="19922A14" w:rsidR="00CB3FC1" w:rsidRPr="00A615E0" w:rsidRDefault="00194AA6" w:rsidP="00A615E0">
      <w:pPr>
        <w:rPr>
          <w:rFonts w:ascii="Aptos" w:hAnsi="Aptos"/>
          <w:sz w:val="24"/>
          <w:szCs w:val="24"/>
        </w:rPr>
      </w:pPr>
      <w:r w:rsidRPr="00A615E0">
        <w:rPr>
          <w:rFonts w:ascii="Aptos" w:hAnsi="Aptos"/>
          <w:sz w:val="24"/>
          <w:szCs w:val="24"/>
        </w:rPr>
        <w:t>We</w:t>
      </w:r>
      <w:r w:rsidRPr="00A615E0">
        <w:rPr>
          <w:rFonts w:ascii="Aptos" w:hAnsi="Aptos"/>
          <w:spacing w:val="-6"/>
          <w:sz w:val="24"/>
          <w:szCs w:val="24"/>
        </w:rPr>
        <w:t xml:space="preserve"> </w:t>
      </w:r>
      <w:r w:rsidRPr="00A615E0">
        <w:rPr>
          <w:rFonts w:ascii="Aptos" w:hAnsi="Aptos"/>
          <w:sz w:val="24"/>
          <w:szCs w:val="24"/>
        </w:rPr>
        <w:t>seek</w:t>
      </w:r>
      <w:r w:rsidRPr="00A615E0">
        <w:rPr>
          <w:rFonts w:ascii="Aptos" w:hAnsi="Aptos"/>
          <w:spacing w:val="-6"/>
          <w:sz w:val="24"/>
          <w:szCs w:val="24"/>
        </w:rPr>
        <w:t xml:space="preserve"> </w:t>
      </w:r>
      <w:r w:rsidRPr="00A615E0">
        <w:rPr>
          <w:rFonts w:ascii="Aptos" w:hAnsi="Aptos"/>
          <w:sz w:val="24"/>
          <w:szCs w:val="24"/>
        </w:rPr>
        <w:t>to</w:t>
      </w:r>
      <w:r w:rsidRPr="00A615E0">
        <w:rPr>
          <w:rFonts w:ascii="Aptos" w:hAnsi="Aptos"/>
          <w:spacing w:val="-6"/>
          <w:sz w:val="24"/>
          <w:szCs w:val="24"/>
        </w:rPr>
        <w:t xml:space="preserve"> </w:t>
      </w:r>
      <w:r w:rsidRPr="00A615E0">
        <w:rPr>
          <w:rFonts w:ascii="Aptos" w:hAnsi="Aptos"/>
          <w:sz w:val="24"/>
          <w:szCs w:val="24"/>
        </w:rPr>
        <w:t>be</w:t>
      </w:r>
      <w:r w:rsidRPr="00A615E0">
        <w:rPr>
          <w:rFonts w:ascii="Aptos" w:hAnsi="Aptos"/>
          <w:spacing w:val="-6"/>
          <w:sz w:val="24"/>
          <w:szCs w:val="24"/>
        </w:rPr>
        <w:t xml:space="preserve"> </w:t>
      </w:r>
      <w:r w:rsidRPr="00A615E0">
        <w:rPr>
          <w:rFonts w:ascii="Aptos" w:hAnsi="Aptos"/>
          <w:sz w:val="24"/>
          <w:szCs w:val="24"/>
        </w:rPr>
        <w:t>a</w:t>
      </w:r>
      <w:r w:rsidRPr="00A615E0">
        <w:rPr>
          <w:rFonts w:ascii="Aptos" w:hAnsi="Aptos"/>
          <w:spacing w:val="-6"/>
          <w:sz w:val="24"/>
          <w:szCs w:val="24"/>
        </w:rPr>
        <w:t xml:space="preserve"> </w:t>
      </w:r>
      <w:r w:rsidRPr="00A615E0">
        <w:rPr>
          <w:rFonts w:ascii="Aptos" w:hAnsi="Aptos"/>
          <w:sz w:val="24"/>
          <w:szCs w:val="24"/>
        </w:rPr>
        <w:t>place</w:t>
      </w:r>
      <w:r w:rsidRPr="00A615E0">
        <w:rPr>
          <w:rFonts w:ascii="Aptos" w:hAnsi="Aptos"/>
          <w:spacing w:val="-6"/>
          <w:sz w:val="24"/>
          <w:szCs w:val="24"/>
        </w:rPr>
        <w:t xml:space="preserve"> </w:t>
      </w:r>
      <w:r w:rsidRPr="00A615E0">
        <w:rPr>
          <w:rFonts w:ascii="Aptos" w:hAnsi="Aptos"/>
          <w:sz w:val="24"/>
          <w:szCs w:val="24"/>
        </w:rPr>
        <w:t>where</w:t>
      </w:r>
      <w:r w:rsidRPr="00A615E0">
        <w:rPr>
          <w:rFonts w:ascii="Aptos" w:hAnsi="Aptos"/>
          <w:spacing w:val="-6"/>
          <w:sz w:val="24"/>
          <w:szCs w:val="24"/>
        </w:rPr>
        <w:t xml:space="preserve"> </w:t>
      </w:r>
      <w:r w:rsidRPr="00A615E0">
        <w:rPr>
          <w:rFonts w:ascii="Aptos" w:hAnsi="Aptos"/>
          <w:sz w:val="24"/>
          <w:szCs w:val="24"/>
        </w:rPr>
        <w:t>worship, prayer, hospitality, learning and mission come together in ways that enable people to encounter God, discover</w:t>
      </w:r>
      <w:r w:rsidRPr="00A615E0">
        <w:rPr>
          <w:rFonts w:ascii="Aptos" w:hAnsi="Aptos"/>
          <w:spacing w:val="-2"/>
          <w:sz w:val="24"/>
          <w:szCs w:val="24"/>
        </w:rPr>
        <w:t xml:space="preserve"> </w:t>
      </w:r>
      <w:r w:rsidRPr="00A615E0">
        <w:rPr>
          <w:rFonts w:ascii="Aptos" w:hAnsi="Aptos"/>
          <w:sz w:val="24"/>
          <w:szCs w:val="24"/>
        </w:rPr>
        <w:t>belonging</w:t>
      </w:r>
      <w:r w:rsidRPr="00A615E0">
        <w:rPr>
          <w:rFonts w:ascii="Aptos" w:hAnsi="Aptos"/>
          <w:spacing w:val="-2"/>
          <w:sz w:val="24"/>
          <w:szCs w:val="24"/>
        </w:rPr>
        <w:t xml:space="preserve"> </w:t>
      </w:r>
      <w:r w:rsidRPr="00A615E0">
        <w:rPr>
          <w:rFonts w:ascii="Aptos" w:hAnsi="Aptos"/>
          <w:sz w:val="24"/>
          <w:szCs w:val="24"/>
        </w:rPr>
        <w:t>and</w:t>
      </w:r>
      <w:r w:rsidRPr="00A615E0">
        <w:rPr>
          <w:rFonts w:ascii="Aptos" w:hAnsi="Aptos"/>
          <w:spacing w:val="-2"/>
          <w:sz w:val="24"/>
          <w:szCs w:val="24"/>
        </w:rPr>
        <w:t xml:space="preserve"> </w:t>
      </w:r>
      <w:r w:rsidRPr="00A615E0">
        <w:rPr>
          <w:rFonts w:ascii="Aptos" w:hAnsi="Aptos"/>
          <w:sz w:val="24"/>
          <w:szCs w:val="24"/>
        </w:rPr>
        <w:t>participate</w:t>
      </w:r>
      <w:r w:rsidRPr="00A615E0">
        <w:rPr>
          <w:rFonts w:ascii="Aptos" w:hAnsi="Aptos"/>
          <w:spacing w:val="-2"/>
          <w:sz w:val="24"/>
          <w:szCs w:val="24"/>
        </w:rPr>
        <w:t xml:space="preserve"> </w:t>
      </w:r>
      <w:r w:rsidRPr="00A615E0">
        <w:rPr>
          <w:rFonts w:ascii="Aptos" w:hAnsi="Aptos"/>
          <w:sz w:val="24"/>
          <w:szCs w:val="24"/>
        </w:rPr>
        <w:t>in God's mission.</w:t>
      </w:r>
    </w:p>
    <w:p w14:paraId="38945773" w14:textId="711814DB" w:rsidR="00CB3FC1" w:rsidRPr="00276E84" w:rsidRDefault="00CB3FC1" w:rsidP="00CB3FC1">
      <w:pPr>
        <w:pStyle w:val="BodyText"/>
        <w:spacing w:before="194"/>
        <w:ind w:left="113"/>
        <w:rPr>
          <w:rFonts w:ascii="Aptos" w:hAnsi="Aptos"/>
        </w:rPr>
      </w:pPr>
      <w:r w:rsidRPr="00276E84">
        <w:rPr>
          <w:rFonts w:ascii="Aptos" w:hAnsi="Aptos"/>
        </w:rPr>
        <w:t>Our</w:t>
      </w:r>
      <w:r w:rsidRPr="00276E84">
        <w:rPr>
          <w:rFonts w:ascii="Aptos" w:hAnsi="Aptos"/>
          <w:spacing w:val="-2"/>
        </w:rPr>
        <w:t xml:space="preserve"> </w:t>
      </w:r>
      <w:r w:rsidRPr="00276E84">
        <w:rPr>
          <w:rFonts w:ascii="Aptos" w:hAnsi="Aptos"/>
        </w:rPr>
        <w:t>vision</w:t>
      </w:r>
      <w:r w:rsidRPr="00276E84">
        <w:rPr>
          <w:rFonts w:ascii="Aptos" w:hAnsi="Aptos"/>
          <w:spacing w:val="-2"/>
        </w:rPr>
        <w:t xml:space="preserve"> </w:t>
      </w:r>
      <w:r w:rsidRPr="00276E84">
        <w:rPr>
          <w:rFonts w:ascii="Aptos" w:hAnsi="Aptos"/>
          <w:spacing w:val="-5"/>
        </w:rPr>
        <w:t>is:</w:t>
      </w:r>
    </w:p>
    <w:p w14:paraId="2DEBB94F" w14:textId="77777777" w:rsidR="00CB3FC1" w:rsidRPr="00276E84" w:rsidRDefault="00CB3FC1" w:rsidP="00CB3FC1">
      <w:pPr>
        <w:pStyle w:val="Heading5"/>
        <w:spacing w:before="157" w:line="285" w:lineRule="auto"/>
        <w:ind w:right="384"/>
        <w:rPr>
          <w:rFonts w:ascii="Aptos" w:hAnsi="Aptos"/>
          <w:sz w:val="24"/>
          <w:szCs w:val="24"/>
        </w:rPr>
      </w:pPr>
      <w:r w:rsidRPr="00276E84">
        <w:rPr>
          <w:rFonts w:ascii="Aptos" w:hAnsi="Aptos"/>
          <w:color w:val="004279"/>
          <w:w w:val="110"/>
          <w:sz w:val="24"/>
          <w:szCs w:val="24"/>
        </w:rPr>
        <w:t>"To</w:t>
      </w:r>
      <w:r w:rsidRPr="00276E84">
        <w:rPr>
          <w:rFonts w:ascii="Aptos" w:hAnsi="Aptos"/>
          <w:color w:val="004279"/>
          <w:spacing w:val="-19"/>
          <w:w w:val="110"/>
          <w:sz w:val="24"/>
          <w:szCs w:val="24"/>
        </w:rPr>
        <w:t xml:space="preserve"> </w:t>
      </w:r>
      <w:r w:rsidRPr="00276E84">
        <w:rPr>
          <w:rFonts w:ascii="Aptos" w:hAnsi="Aptos"/>
          <w:color w:val="004279"/>
          <w:w w:val="110"/>
          <w:sz w:val="24"/>
          <w:szCs w:val="24"/>
        </w:rPr>
        <w:t>weave</w:t>
      </w:r>
      <w:r w:rsidRPr="00276E84">
        <w:rPr>
          <w:rFonts w:ascii="Aptos" w:hAnsi="Aptos"/>
          <w:color w:val="004279"/>
          <w:spacing w:val="-18"/>
          <w:w w:val="110"/>
          <w:sz w:val="24"/>
          <w:szCs w:val="24"/>
        </w:rPr>
        <w:t xml:space="preserve"> </w:t>
      </w:r>
      <w:r w:rsidRPr="00276E84">
        <w:rPr>
          <w:rFonts w:ascii="Aptos" w:hAnsi="Aptos"/>
          <w:color w:val="004279"/>
          <w:w w:val="110"/>
          <w:sz w:val="24"/>
          <w:szCs w:val="24"/>
        </w:rPr>
        <w:t>Jesus</w:t>
      </w:r>
      <w:r w:rsidRPr="00276E84">
        <w:rPr>
          <w:rFonts w:ascii="Aptos" w:hAnsi="Aptos"/>
          <w:color w:val="004279"/>
          <w:spacing w:val="-19"/>
          <w:w w:val="110"/>
          <w:sz w:val="24"/>
          <w:szCs w:val="24"/>
        </w:rPr>
        <w:t xml:space="preserve"> </w:t>
      </w:r>
      <w:r w:rsidRPr="00276E84">
        <w:rPr>
          <w:rFonts w:ascii="Aptos" w:hAnsi="Aptos"/>
          <w:color w:val="004279"/>
          <w:w w:val="110"/>
          <w:sz w:val="24"/>
          <w:szCs w:val="24"/>
        </w:rPr>
        <w:t>into</w:t>
      </w:r>
      <w:r w:rsidRPr="00276E84">
        <w:rPr>
          <w:rFonts w:ascii="Aptos" w:hAnsi="Aptos"/>
          <w:color w:val="004279"/>
          <w:spacing w:val="-18"/>
          <w:w w:val="110"/>
          <w:sz w:val="24"/>
          <w:szCs w:val="24"/>
        </w:rPr>
        <w:t xml:space="preserve"> </w:t>
      </w:r>
      <w:r w:rsidRPr="00276E84">
        <w:rPr>
          <w:rFonts w:ascii="Aptos" w:hAnsi="Aptos"/>
          <w:color w:val="004279"/>
          <w:w w:val="110"/>
          <w:sz w:val="24"/>
          <w:szCs w:val="24"/>
        </w:rPr>
        <w:t>the</w:t>
      </w:r>
      <w:r w:rsidRPr="00276E84">
        <w:rPr>
          <w:rFonts w:ascii="Aptos" w:hAnsi="Aptos"/>
          <w:color w:val="004279"/>
          <w:spacing w:val="-18"/>
          <w:w w:val="110"/>
          <w:sz w:val="24"/>
          <w:szCs w:val="24"/>
        </w:rPr>
        <w:t xml:space="preserve"> </w:t>
      </w:r>
      <w:r w:rsidRPr="00276E84">
        <w:rPr>
          <w:rFonts w:ascii="Aptos" w:hAnsi="Aptos"/>
          <w:color w:val="004279"/>
          <w:w w:val="110"/>
          <w:sz w:val="24"/>
          <w:szCs w:val="24"/>
        </w:rPr>
        <w:t>rich</w:t>
      </w:r>
      <w:r w:rsidRPr="00276E84">
        <w:rPr>
          <w:rFonts w:ascii="Aptos" w:hAnsi="Aptos"/>
          <w:color w:val="004279"/>
          <w:spacing w:val="-19"/>
          <w:w w:val="110"/>
          <w:sz w:val="24"/>
          <w:szCs w:val="24"/>
        </w:rPr>
        <w:t xml:space="preserve"> </w:t>
      </w:r>
      <w:r w:rsidRPr="00276E84">
        <w:rPr>
          <w:rFonts w:ascii="Aptos" w:hAnsi="Aptos"/>
          <w:color w:val="004279"/>
          <w:w w:val="110"/>
          <w:sz w:val="24"/>
          <w:szCs w:val="24"/>
        </w:rPr>
        <w:t>fabric of the city and beyond, ensuring that</w:t>
      </w:r>
      <w:r w:rsidRPr="00276E84">
        <w:rPr>
          <w:rFonts w:ascii="Aptos" w:hAnsi="Aptos"/>
          <w:color w:val="004279"/>
          <w:spacing w:val="-9"/>
          <w:w w:val="110"/>
          <w:sz w:val="24"/>
          <w:szCs w:val="24"/>
        </w:rPr>
        <w:t xml:space="preserve"> </w:t>
      </w:r>
      <w:r w:rsidRPr="00276E84">
        <w:rPr>
          <w:rFonts w:ascii="Aptos" w:hAnsi="Aptos"/>
          <w:color w:val="004279"/>
          <w:w w:val="110"/>
          <w:sz w:val="24"/>
          <w:szCs w:val="24"/>
        </w:rPr>
        <w:t>all</w:t>
      </w:r>
      <w:r w:rsidRPr="00276E84">
        <w:rPr>
          <w:rFonts w:ascii="Aptos" w:hAnsi="Aptos"/>
          <w:color w:val="004279"/>
          <w:spacing w:val="-9"/>
          <w:w w:val="110"/>
          <w:sz w:val="24"/>
          <w:szCs w:val="24"/>
        </w:rPr>
        <w:t xml:space="preserve"> </w:t>
      </w:r>
      <w:r w:rsidRPr="00276E84">
        <w:rPr>
          <w:rFonts w:ascii="Aptos" w:hAnsi="Aptos"/>
          <w:color w:val="004279"/>
          <w:w w:val="110"/>
          <w:sz w:val="24"/>
          <w:szCs w:val="24"/>
        </w:rPr>
        <w:t>can</w:t>
      </w:r>
      <w:r w:rsidRPr="00276E84">
        <w:rPr>
          <w:rFonts w:ascii="Aptos" w:hAnsi="Aptos"/>
          <w:color w:val="004279"/>
          <w:spacing w:val="-9"/>
          <w:w w:val="110"/>
          <w:sz w:val="24"/>
          <w:szCs w:val="24"/>
        </w:rPr>
        <w:t xml:space="preserve"> </w:t>
      </w:r>
      <w:r w:rsidRPr="00276E84">
        <w:rPr>
          <w:rFonts w:ascii="Aptos" w:hAnsi="Aptos"/>
          <w:color w:val="004279"/>
          <w:w w:val="110"/>
          <w:sz w:val="24"/>
          <w:szCs w:val="24"/>
        </w:rPr>
        <w:t>discover</w:t>
      </w:r>
      <w:r w:rsidRPr="00276E84">
        <w:rPr>
          <w:rFonts w:ascii="Aptos" w:hAnsi="Aptos"/>
          <w:color w:val="004279"/>
          <w:spacing w:val="-9"/>
          <w:w w:val="110"/>
          <w:sz w:val="24"/>
          <w:szCs w:val="24"/>
        </w:rPr>
        <w:t xml:space="preserve"> </w:t>
      </w:r>
      <w:r w:rsidRPr="00276E84">
        <w:rPr>
          <w:rFonts w:ascii="Aptos" w:hAnsi="Aptos"/>
          <w:color w:val="004279"/>
          <w:w w:val="110"/>
          <w:sz w:val="24"/>
          <w:szCs w:val="24"/>
        </w:rPr>
        <w:t>who</w:t>
      </w:r>
      <w:r w:rsidRPr="00276E84">
        <w:rPr>
          <w:rFonts w:ascii="Aptos" w:hAnsi="Aptos"/>
          <w:color w:val="004279"/>
          <w:spacing w:val="-9"/>
          <w:w w:val="110"/>
          <w:sz w:val="24"/>
          <w:szCs w:val="24"/>
        </w:rPr>
        <w:t xml:space="preserve"> </w:t>
      </w:r>
      <w:r w:rsidRPr="00276E84">
        <w:rPr>
          <w:rFonts w:ascii="Aptos" w:hAnsi="Aptos"/>
          <w:color w:val="004279"/>
          <w:w w:val="110"/>
          <w:sz w:val="24"/>
          <w:szCs w:val="24"/>
        </w:rPr>
        <w:t>they</w:t>
      </w:r>
      <w:r w:rsidRPr="00276E84">
        <w:rPr>
          <w:rFonts w:ascii="Aptos" w:hAnsi="Aptos"/>
          <w:color w:val="004279"/>
          <w:spacing w:val="-9"/>
          <w:w w:val="110"/>
          <w:sz w:val="24"/>
          <w:szCs w:val="24"/>
        </w:rPr>
        <w:t xml:space="preserve"> </w:t>
      </w:r>
      <w:r w:rsidRPr="00276E84">
        <w:rPr>
          <w:rFonts w:ascii="Aptos" w:hAnsi="Aptos"/>
          <w:color w:val="004279"/>
          <w:w w:val="110"/>
          <w:sz w:val="24"/>
          <w:szCs w:val="24"/>
        </w:rPr>
        <w:t>were created to be and that no one is passed by."</w:t>
      </w:r>
    </w:p>
    <w:p w14:paraId="5C605098" w14:textId="77777777" w:rsidR="00276E84" w:rsidRDefault="00276E84" w:rsidP="00276E84">
      <w:pPr>
        <w:rPr>
          <w:rFonts w:ascii="Aptos" w:hAnsi="Aptos"/>
          <w:sz w:val="24"/>
          <w:szCs w:val="24"/>
        </w:rPr>
      </w:pPr>
    </w:p>
    <w:p w14:paraId="4730E012" w14:textId="092E9D97" w:rsidR="00CB3FC1" w:rsidRDefault="00CB3FC1" w:rsidP="00276E84">
      <w:pPr>
        <w:rPr>
          <w:rFonts w:ascii="Aptos" w:hAnsi="Aptos"/>
          <w:sz w:val="24"/>
          <w:szCs w:val="24"/>
        </w:rPr>
      </w:pPr>
      <w:r w:rsidRPr="00276E84">
        <w:rPr>
          <w:rFonts w:ascii="Aptos" w:hAnsi="Aptos"/>
          <w:sz w:val="24"/>
          <w:szCs w:val="24"/>
        </w:rPr>
        <w:t>Rooted in the Anglican tradition and shaped by the richness of Bradford's many</w:t>
      </w:r>
      <w:r w:rsidRPr="00276E84">
        <w:rPr>
          <w:rFonts w:ascii="Aptos" w:hAnsi="Aptos"/>
          <w:spacing w:val="-9"/>
          <w:sz w:val="24"/>
          <w:szCs w:val="24"/>
        </w:rPr>
        <w:t xml:space="preserve"> </w:t>
      </w:r>
      <w:r w:rsidRPr="00276E84">
        <w:rPr>
          <w:rFonts w:ascii="Aptos" w:hAnsi="Aptos"/>
          <w:sz w:val="24"/>
          <w:szCs w:val="24"/>
        </w:rPr>
        <w:t>cultures,</w:t>
      </w:r>
      <w:r w:rsidRPr="00276E84">
        <w:rPr>
          <w:rFonts w:ascii="Aptos" w:hAnsi="Aptos"/>
          <w:spacing w:val="-9"/>
          <w:sz w:val="24"/>
          <w:szCs w:val="24"/>
        </w:rPr>
        <w:t xml:space="preserve"> </w:t>
      </w:r>
      <w:r w:rsidRPr="00276E84">
        <w:rPr>
          <w:rFonts w:ascii="Aptos" w:hAnsi="Aptos"/>
          <w:sz w:val="24"/>
          <w:szCs w:val="24"/>
        </w:rPr>
        <w:t>communities</w:t>
      </w:r>
      <w:r w:rsidRPr="00276E84">
        <w:rPr>
          <w:rFonts w:ascii="Aptos" w:hAnsi="Aptos"/>
          <w:spacing w:val="-9"/>
          <w:sz w:val="24"/>
          <w:szCs w:val="24"/>
        </w:rPr>
        <w:t xml:space="preserve"> </w:t>
      </w:r>
      <w:r w:rsidRPr="00276E84">
        <w:rPr>
          <w:rFonts w:ascii="Aptos" w:hAnsi="Aptos"/>
          <w:sz w:val="24"/>
          <w:szCs w:val="24"/>
        </w:rPr>
        <w:t>and</w:t>
      </w:r>
      <w:r w:rsidRPr="00276E84">
        <w:rPr>
          <w:rFonts w:ascii="Aptos" w:hAnsi="Aptos"/>
          <w:spacing w:val="-9"/>
          <w:sz w:val="24"/>
          <w:szCs w:val="24"/>
        </w:rPr>
        <w:t xml:space="preserve"> </w:t>
      </w:r>
      <w:r w:rsidRPr="00276E84">
        <w:rPr>
          <w:rFonts w:ascii="Aptos" w:hAnsi="Aptos"/>
          <w:sz w:val="24"/>
          <w:szCs w:val="24"/>
        </w:rPr>
        <w:t>faith traditions, we seek to be a Cathedral that is prayerful, welcoming, imaginative and outward-looking.</w:t>
      </w:r>
    </w:p>
    <w:p w14:paraId="2419589E" w14:textId="77777777" w:rsidR="00033255" w:rsidRPr="00276E84" w:rsidRDefault="00033255" w:rsidP="00276E84">
      <w:pPr>
        <w:rPr>
          <w:rFonts w:ascii="Aptos" w:hAnsi="Aptos"/>
          <w:sz w:val="24"/>
          <w:szCs w:val="24"/>
        </w:rPr>
      </w:pPr>
    </w:p>
    <w:p w14:paraId="3910DA3F" w14:textId="77777777" w:rsidR="00CB3FC1" w:rsidRDefault="00CB3FC1" w:rsidP="00276E84">
      <w:pPr>
        <w:rPr>
          <w:rFonts w:ascii="Aptos" w:hAnsi="Aptos"/>
          <w:sz w:val="24"/>
          <w:szCs w:val="24"/>
        </w:rPr>
      </w:pPr>
      <w:r w:rsidRPr="00276E84">
        <w:rPr>
          <w:rFonts w:ascii="Aptos" w:hAnsi="Aptos"/>
          <w:sz w:val="24"/>
          <w:szCs w:val="24"/>
        </w:rPr>
        <w:t>Throughout the week, people gather for worship, prayer, education, music, cultural events, pastoral support and community life. We welcome visitors from across the city, region, nation and world, while remaining committed to</w:t>
      </w:r>
      <w:r w:rsidRPr="00276E84">
        <w:rPr>
          <w:rFonts w:ascii="Aptos" w:hAnsi="Aptos"/>
          <w:spacing w:val="-6"/>
          <w:sz w:val="24"/>
          <w:szCs w:val="24"/>
        </w:rPr>
        <w:t xml:space="preserve"> </w:t>
      </w:r>
      <w:r w:rsidRPr="00276E84">
        <w:rPr>
          <w:rFonts w:ascii="Aptos" w:hAnsi="Aptos"/>
          <w:sz w:val="24"/>
          <w:szCs w:val="24"/>
        </w:rPr>
        <w:t>serving</w:t>
      </w:r>
      <w:r w:rsidRPr="00276E84">
        <w:rPr>
          <w:rFonts w:ascii="Aptos" w:hAnsi="Aptos"/>
          <w:spacing w:val="-6"/>
          <w:sz w:val="24"/>
          <w:szCs w:val="24"/>
        </w:rPr>
        <w:t xml:space="preserve"> </w:t>
      </w:r>
      <w:r w:rsidRPr="00276E84">
        <w:rPr>
          <w:rFonts w:ascii="Aptos" w:hAnsi="Aptos"/>
          <w:sz w:val="24"/>
          <w:szCs w:val="24"/>
        </w:rPr>
        <w:t>those</w:t>
      </w:r>
      <w:r w:rsidRPr="00276E84">
        <w:rPr>
          <w:rFonts w:ascii="Aptos" w:hAnsi="Aptos"/>
          <w:spacing w:val="-6"/>
          <w:sz w:val="24"/>
          <w:szCs w:val="24"/>
        </w:rPr>
        <w:t xml:space="preserve"> </w:t>
      </w:r>
      <w:r w:rsidRPr="00276E84">
        <w:rPr>
          <w:rFonts w:ascii="Aptos" w:hAnsi="Aptos"/>
          <w:sz w:val="24"/>
          <w:szCs w:val="24"/>
        </w:rPr>
        <w:t>who</w:t>
      </w:r>
      <w:r w:rsidRPr="00276E84">
        <w:rPr>
          <w:rFonts w:ascii="Aptos" w:hAnsi="Aptos"/>
          <w:spacing w:val="-6"/>
          <w:sz w:val="24"/>
          <w:szCs w:val="24"/>
        </w:rPr>
        <w:t xml:space="preserve"> </w:t>
      </w:r>
      <w:r w:rsidRPr="00276E84">
        <w:rPr>
          <w:rFonts w:ascii="Aptos" w:hAnsi="Aptos"/>
          <w:sz w:val="24"/>
          <w:szCs w:val="24"/>
        </w:rPr>
        <w:t>call</w:t>
      </w:r>
      <w:r w:rsidRPr="00276E84">
        <w:rPr>
          <w:rFonts w:ascii="Aptos" w:hAnsi="Aptos"/>
          <w:spacing w:val="-6"/>
          <w:sz w:val="24"/>
          <w:szCs w:val="24"/>
        </w:rPr>
        <w:t xml:space="preserve"> </w:t>
      </w:r>
      <w:r w:rsidRPr="00276E84">
        <w:rPr>
          <w:rFonts w:ascii="Aptos" w:hAnsi="Aptos"/>
          <w:sz w:val="24"/>
          <w:szCs w:val="24"/>
        </w:rPr>
        <w:t>the</w:t>
      </w:r>
      <w:r w:rsidRPr="00276E84">
        <w:rPr>
          <w:rFonts w:ascii="Aptos" w:hAnsi="Aptos"/>
          <w:spacing w:val="-6"/>
          <w:sz w:val="24"/>
          <w:szCs w:val="24"/>
        </w:rPr>
        <w:t xml:space="preserve"> </w:t>
      </w:r>
      <w:r w:rsidRPr="00276E84">
        <w:rPr>
          <w:rFonts w:ascii="Aptos" w:hAnsi="Aptos"/>
          <w:sz w:val="24"/>
          <w:szCs w:val="24"/>
        </w:rPr>
        <w:t>Cathedral their spiritual home.</w:t>
      </w:r>
    </w:p>
    <w:p w14:paraId="130E4434" w14:textId="77777777" w:rsidR="00276E84" w:rsidRPr="00276E84" w:rsidRDefault="00276E84" w:rsidP="00276E84">
      <w:pPr>
        <w:rPr>
          <w:rFonts w:ascii="Aptos" w:hAnsi="Aptos"/>
          <w:sz w:val="24"/>
          <w:szCs w:val="24"/>
        </w:rPr>
      </w:pPr>
    </w:p>
    <w:p w14:paraId="538DCF9B" w14:textId="77777777" w:rsidR="001B6029" w:rsidRDefault="00C429BB" w:rsidP="00276E84">
      <w:pPr>
        <w:rPr>
          <w:rFonts w:ascii="Aptos" w:hAnsi="Aptos"/>
          <w:sz w:val="24"/>
          <w:szCs w:val="24"/>
        </w:rPr>
      </w:pPr>
      <w:r w:rsidRPr="00276E84">
        <w:rPr>
          <w:rFonts w:ascii="Aptos" w:hAnsi="Aptos"/>
          <w:sz w:val="24"/>
          <w:szCs w:val="24"/>
        </w:rPr>
        <w:t>As Bradford celebrated its year as UK City of Culture, the Cathedral played a significant role in the cultural, civic and</w:t>
      </w:r>
      <w:r w:rsidRPr="00276E84">
        <w:rPr>
          <w:rFonts w:ascii="Aptos" w:hAnsi="Aptos"/>
          <w:spacing w:val="-7"/>
          <w:sz w:val="24"/>
          <w:szCs w:val="24"/>
        </w:rPr>
        <w:t xml:space="preserve"> </w:t>
      </w:r>
      <w:r w:rsidRPr="00276E84">
        <w:rPr>
          <w:rFonts w:ascii="Aptos" w:hAnsi="Aptos"/>
          <w:sz w:val="24"/>
          <w:szCs w:val="24"/>
        </w:rPr>
        <w:t>spiritual</w:t>
      </w:r>
      <w:r w:rsidRPr="00276E84">
        <w:rPr>
          <w:rFonts w:ascii="Aptos" w:hAnsi="Aptos"/>
          <w:spacing w:val="-7"/>
          <w:sz w:val="24"/>
          <w:szCs w:val="24"/>
        </w:rPr>
        <w:t xml:space="preserve"> </w:t>
      </w:r>
      <w:r w:rsidRPr="00276E84">
        <w:rPr>
          <w:rFonts w:ascii="Aptos" w:hAnsi="Aptos"/>
          <w:sz w:val="24"/>
          <w:szCs w:val="24"/>
        </w:rPr>
        <w:t>life</w:t>
      </w:r>
      <w:r w:rsidRPr="00276E84">
        <w:rPr>
          <w:rFonts w:ascii="Aptos" w:hAnsi="Aptos"/>
          <w:spacing w:val="-7"/>
          <w:sz w:val="24"/>
          <w:szCs w:val="24"/>
        </w:rPr>
        <w:t xml:space="preserve"> </w:t>
      </w:r>
      <w:r w:rsidRPr="00276E84">
        <w:rPr>
          <w:rFonts w:ascii="Aptos" w:hAnsi="Aptos"/>
          <w:sz w:val="24"/>
          <w:szCs w:val="24"/>
        </w:rPr>
        <w:t>of</w:t>
      </w:r>
      <w:r w:rsidRPr="00276E84">
        <w:rPr>
          <w:rFonts w:ascii="Aptos" w:hAnsi="Aptos"/>
          <w:spacing w:val="-7"/>
          <w:sz w:val="24"/>
          <w:szCs w:val="24"/>
        </w:rPr>
        <w:t xml:space="preserve"> </w:t>
      </w:r>
      <w:r w:rsidRPr="00276E84">
        <w:rPr>
          <w:rFonts w:ascii="Aptos" w:hAnsi="Aptos"/>
          <w:sz w:val="24"/>
          <w:szCs w:val="24"/>
        </w:rPr>
        <w:t>the</w:t>
      </w:r>
      <w:r w:rsidRPr="00276E84">
        <w:rPr>
          <w:rFonts w:ascii="Aptos" w:hAnsi="Aptos"/>
          <w:spacing w:val="-7"/>
          <w:sz w:val="24"/>
          <w:szCs w:val="24"/>
        </w:rPr>
        <w:t xml:space="preserve"> </w:t>
      </w:r>
      <w:r w:rsidRPr="00276E84">
        <w:rPr>
          <w:rFonts w:ascii="Aptos" w:hAnsi="Aptos"/>
          <w:sz w:val="24"/>
          <w:szCs w:val="24"/>
        </w:rPr>
        <w:t>city,</w:t>
      </w:r>
      <w:r w:rsidRPr="00276E84">
        <w:rPr>
          <w:rFonts w:ascii="Aptos" w:hAnsi="Aptos"/>
          <w:spacing w:val="-7"/>
          <w:sz w:val="24"/>
          <w:szCs w:val="24"/>
        </w:rPr>
        <w:t xml:space="preserve"> </w:t>
      </w:r>
      <w:r w:rsidRPr="00276E84">
        <w:rPr>
          <w:rFonts w:ascii="Aptos" w:hAnsi="Aptos"/>
          <w:sz w:val="24"/>
          <w:szCs w:val="24"/>
        </w:rPr>
        <w:t xml:space="preserve">welcoming more than 13,000 visitors from 47 countries, engaging thousands of children and young people through education </w:t>
      </w:r>
      <w:proofErr w:type="spellStart"/>
      <w:r w:rsidRPr="00276E84">
        <w:rPr>
          <w:rFonts w:ascii="Aptos" w:hAnsi="Aptos"/>
          <w:sz w:val="24"/>
          <w:szCs w:val="24"/>
        </w:rPr>
        <w:t>programmes</w:t>
      </w:r>
      <w:proofErr w:type="spellEnd"/>
      <w:r w:rsidRPr="00276E84">
        <w:rPr>
          <w:rFonts w:ascii="Aptos" w:hAnsi="Aptos"/>
          <w:sz w:val="24"/>
          <w:szCs w:val="24"/>
        </w:rPr>
        <w:t>, and creating opportunities for encounter, reflection and community through worship, music, heritage and the arts.</w:t>
      </w:r>
    </w:p>
    <w:p w14:paraId="36E18F3C" w14:textId="77777777" w:rsidR="00276E84" w:rsidRPr="00276E84" w:rsidRDefault="00276E84" w:rsidP="00276E84">
      <w:pPr>
        <w:rPr>
          <w:rFonts w:ascii="Aptos" w:hAnsi="Aptos"/>
          <w:sz w:val="24"/>
          <w:szCs w:val="24"/>
        </w:rPr>
      </w:pPr>
    </w:p>
    <w:p w14:paraId="33FAEE69" w14:textId="3BA5BADF" w:rsidR="007D667A" w:rsidRPr="00276E84" w:rsidRDefault="001B6029" w:rsidP="00276E84">
      <w:pPr>
        <w:rPr>
          <w:rFonts w:ascii="Aptos" w:hAnsi="Aptos"/>
          <w:sz w:val="24"/>
          <w:szCs w:val="24"/>
        </w:rPr>
      </w:pPr>
      <w:r w:rsidRPr="00276E84">
        <w:rPr>
          <w:rFonts w:ascii="Aptos" w:hAnsi="Aptos"/>
          <w:sz w:val="24"/>
          <w:szCs w:val="24"/>
        </w:rPr>
        <w:t xml:space="preserve">Today, Bradford Cathedral is increasingly </w:t>
      </w:r>
      <w:proofErr w:type="spellStart"/>
      <w:r w:rsidRPr="00276E84">
        <w:rPr>
          <w:rFonts w:ascii="Aptos" w:hAnsi="Aptos"/>
          <w:sz w:val="24"/>
          <w:szCs w:val="24"/>
        </w:rPr>
        <w:t>recognised</w:t>
      </w:r>
      <w:proofErr w:type="spellEnd"/>
      <w:r w:rsidRPr="00276E84">
        <w:rPr>
          <w:rFonts w:ascii="Aptos" w:hAnsi="Aptos"/>
          <w:sz w:val="24"/>
          <w:szCs w:val="24"/>
        </w:rPr>
        <w:t xml:space="preserve"> as a place where people from diverse backgrounds</w:t>
      </w:r>
      <w:r w:rsidRPr="00276E84">
        <w:rPr>
          <w:rFonts w:ascii="Aptos" w:hAnsi="Aptos"/>
          <w:spacing w:val="-9"/>
          <w:sz w:val="24"/>
          <w:szCs w:val="24"/>
        </w:rPr>
        <w:t xml:space="preserve"> </w:t>
      </w:r>
      <w:r w:rsidRPr="00276E84">
        <w:rPr>
          <w:rFonts w:ascii="Aptos" w:hAnsi="Aptos"/>
          <w:sz w:val="24"/>
          <w:szCs w:val="24"/>
        </w:rPr>
        <w:t>can</w:t>
      </w:r>
      <w:r w:rsidRPr="00276E84">
        <w:rPr>
          <w:rFonts w:ascii="Aptos" w:hAnsi="Aptos"/>
          <w:spacing w:val="-9"/>
          <w:sz w:val="24"/>
          <w:szCs w:val="24"/>
        </w:rPr>
        <w:t xml:space="preserve"> </w:t>
      </w:r>
      <w:r w:rsidRPr="00276E84">
        <w:rPr>
          <w:rFonts w:ascii="Aptos" w:hAnsi="Aptos"/>
          <w:sz w:val="24"/>
          <w:szCs w:val="24"/>
        </w:rPr>
        <w:t>gather,</w:t>
      </w:r>
      <w:r w:rsidRPr="00276E84">
        <w:rPr>
          <w:rFonts w:ascii="Aptos" w:hAnsi="Aptos"/>
          <w:spacing w:val="-9"/>
          <w:sz w:val="24"/>
          <w:szCs w:val="24"/>
        </w:rPr>
        <w:t xml:space="preserve"> </w:t>
      </w:r>
      <w:r w:rsidRPr="00276E84">
        <w:rPr>
          <w:rFonts w:ascii="Aptos" w:hAnsi="Aptos"/>
          <w:sz w:val="24"/>
          <w:szCs w:val="24"/>
        </w:rPr>
        <w:t>explore</w:t>
      </w:r>
      <w:r w:rsidRPr="00276E84">
        <w:rPr>
          <w:rFonts w:ascii="Aptos" w:hAnsi="Aptos"/>
          <w:spacing w:val="-9"/>
          <w:sz w:val="24"/>
          <w:szCs w:val="24"/>
        </w:rPr>
        <w:t xml:space="preserve"> </w:t>
      </w:r>
      <w:r w:rsidRPr="00276E84">
        <w:rPr>
          <w:rFonts w:ascii="Aptos" w:hAnsi="Aptos"/>
          <w:sz w:val="24"/>
          <w:szCs w:val="24"/>
        </w:rPr>
        <w:t>faith, build relationships and contribute to the flourishing of the city and beyond</w:t>
      </w:r>
    </w:p>
    <w:p w14:paraId="5094D0BC" w14:textId="77777777" w:rsidR="00276E84" w:rsidRDefault="00276E84" w:rsidP="00154B65">
      <w:pPr>
        <w:spacing w:before="100" w:beforeAutospacing="1" w:after="100" w:afterAutospacing="1" w:line="360" w:lineRule="auto"/>
        <w:contextualSpacing/>
        <w:jc w:val="both"/>
        <w:rPr>
          <w:rFonts w:ascii="Aptos" w:hAnsi="Aptos"/>
          <w:b/>
          <w:sz w:val="24"/>
          <w:szCs w:val="24"/>
          <w:lang w:val="en-GB"/>
        </w:rPr>
      </w:pPr>
    </w:p>
    <w:p w14:paraId="1B373069" w14:textId="2F399EFB" w:rsidR="00154B65" w:rsidRPr="001B6029" w:rsidRDefault="00154B65" w:rsidP="00154B65">
      <w:pPr>
        <w:spacing w:before="100" w:beforeAutospacing="1" w:after="100" w:afterAutospacing="1" w:line="360" w:lineRule="auto"/>
        <w:contextualSpacing/>
        <w:jc w:val="both"/>
        <w:rPr>
          <w:rFonts w:ascii="Aptos" w:hAnsi="Aptos"/>
          <w:b/>
          <w:sz w:val="24"/>
          <w:szCs w:val="24"/>
          <w:lang w:val="en-GB"/>
        </w:rPr>
      </w:pPr>
      <w:r w:rsidRPr="001B6029">
        <w:rPr>
          <w:rFonts w:ascii="Aptos" w:hAnsi="Aptos"/>
          <w:b/>
          <w:sz w:val="24"/>
          <w:szCs w:val="24"/>
          <w:lang w:val="en-GB"/>
        </w:rPr>
        <w:t>Role Overview</w:t>
      </w:r>
    </w:p>
    <w:p w14:paraId="24E65341" w14:textId="77777777" w:rsidR="00D55929" w:rsidRPr="001B6029" w:rsidRDefault="00D55929" w:rsidP="00D55929">
      <w:pPr>
        <w:rPr>
          <w:rFonts w:ascii="Aptos" w:hAnsi="Aptos"/>
          <w:sz w:val="24"/>
          <w:szCs w:val="24"/>
        </w:rPr>
      </w:pPr>
      <w:r w:rsidRPr="001B6029">
        <w:rPr>
          <w:rFonts w:ascii="Aptos" w:hAnsi="Aptos"/>
          <w:sz w:val="24"/>
          <w:szCs w:val="24"/>
        </w:rPr>
        <w:t xml:space="preserve">The Marketing &amp; Communications Officer will lead and coordinate the Cathedral’s communications and marketing activity, helping to strengthen public engagement, support the Cathedral’s mission and ministry, and develop clear, </w:t>
      </w:r>
      <w:proofErr w:type="gramStart"/>
      <w:r w:rsidRPr="001B6029">
        <w:rPr>
          <w:rFonts w:ascii="Aptos" w:hAnsi="Aptos"/>
          <w:sz w:val="24"/>
          <w:szCs w:val="24"/>
        </w:rPr>
        <w:t>confident</w:t>
      </w:r>
      <w:proofErr w:type="gramEnd"/>
      <w:r w:rsidRPr="001B6029">
        <w:rPr>
          <w:rFonts w:ascii="Aptos" w:hAnsi="Aptos"/>
          <w:sz w:val="24"/>
          <w:szCs w:val="24"/>
        </w:rPr>
        <w:t>, and consistent communications across digital, print, media, and public channels.</w:t>
      </w:r>
    </w:p>
    <w:p w14:paraId="0F2655FD" w14:textId="77777777" w:rsidR="00D55929" w:rsidRPr="001B6029" w:rsidRDefault="00D55929" w:rsidP="00D55929">
      <w:pPr>
        <w:rPr>
          <w:rFonts w:ascii="Aptos" w:hAnsi="Aptos"/>
          <w:sz w:val="24"/>
          <w:szCs w:val="24"/>
        </w:rPr>
      </w:pPr>
    </w:p>
    <w:p w14:paraId="3314B709" w14:textId="2DF445CB" w:rsidR="00D55929" w:rsidRPr="001B6029" w:rsidRDefault="00D55929" w:rsidP="00D55929">
      <w:pPr>
        <w:rPr>
          <w:rFonts w:ascii="Aptos" w:hAnsi="Aptos"/>
          <w:sz w:val="24"/>
          <w:szCs w:val="24"/>
        </w:rPr>
      </w:pPr>
      <w:r w:rsidRPr="001B6029">
        <w:rPr>
          <w:rFonts w:ascii="Aptos" w:hAnsi="Aptos"/>
          <w:sz w:val="24"/>
          <w:szCs w:val="24"/>
        </w:rPr>
        <w:t xml:space="preserve">The role supports communications and audience engagement across the Cathedral’s worshipping life, music, heritage, education, visitor experience, and public events </w:t>
      </w:r>
      <w:proofErr w:type="spellStart"/>
      <w:r w:rsidRPr="001B6029">
        <w:rPr>
          <w:rFonts w:ascii="Aptos" w:hAnsi="Aptos"/>
          <w:sz w:val="24"/>
          <w:szCs w:val="24"/>
        </w:rPr>
        <w:lastRenderedPageBreak/>
        <w:t>programme</w:t>
      </w:r>
      <w:proofErr w:type="spellEnd"/>
      <w:r w:rsidRPr="001B6029">
        <w:rPr>
          <w:rFonts w:ascii="Aptos" w:hAnsi="Aptos"/>
          <w:sz w:val="24"/>
          <w:szCs w:val="24"/>
        </w:rPr>
        <w:t>, helping to communicate the breadth of the Cathedral’s life to existing and new audiences.</w:t>
      </w:r>
    </w:p>
    <w:p w14:paraId="1E91F786" w14:textId="77777777" w:rsidR="00D55929" w:rsidRPr="001B6029" w:rsidRDefault="00D55929" w:rsidP="00D55929">
      <w:pPr>
        <w:rPr>
          <w:rFonts w:ascii="Aptos" w:hAnsi="Aptos"/>
          <w:sz w:val="24"/>
          <w:szCs w:val="24"/>
        </w:rPr>
      </w:pPr>
    </w:p>
    <w:p w14:paraId="3CBEA69E" w14:textId="4CBD8B33" w:rsidR="00D55929" w:rsidRPr="001B6029" w:rsidRDefault="00D55929" w:rsidP="00D55929">
      <w:pPr>
        <w:rPr>
          <w:rFonts w:ascii="Aptos" w:hAnsi="Aptos"/>
          <w:sz w:val="24"/>
          <w:szCs w:val="24"/>
        </w:rPr>
      </w:pPr>
      <w:r w:rsidRPr="001B6029">
        <w:rPr>
          <w:rFonts w:ascii="Aptos" w:hAnsi="Aptos"/>
          <w:sz w:val="24"/>
          <w:szCs w:val="24"/>
        </w:rPr>
        <w:t>Working collaboratively across clergy, music, operations, heritage, education, visitor experience, and events teams, the postholder will help ensure coherent and effective communications across the Cathedral’s life and ministry.</w:t>
      </w:r>
    </w:p>
    <w:p w14:paraId="64309E34" w14:textId="77777777" w:rsidR="00D55929" w:rsidRPr="001B6029" w:rsidRDefault="00D55929" w:rsidP="00D55929">
      <w:pPr>
        <w:rPr>
          <w:rFonts w:ascii="Aptos" w:hAnsi="Aptos"/>
          <w:sz w:val="24"/>
          <w:szCs w:val="24"/>
        </w:rPr>
      </w:pPr>
    </w:p>
    <w:p w14:paraId="609099EA" w14:textId="77777777" w:rsidR="001B6029" w:rsidRDefault="00D55929" w:rsidP="001B6029">
      <w:pPr>
        <w:rPr>
          <w:rFonts w:ascii="Aptos" w:hAnsi="Aptos"/>
          <w:sz w:val="24"/>
          <w:szCs w:val="24"/>
        </w:rPr>
      </w:pPr>
      <w:r w:rsidRPr="001B6029">
        <w:rPr>
          <w:rFonts w:ascii="Aptos" w:hAnsi="Aptos"/>
          <w:sz w:val="24"/>
          <w:szCs w:val="24"/>
        </w:rPr>
        <w:t xml:space="preserve">The role combines hands-on delivery with strategic development, helping the Cathedral </w:t>
      </w:r>
      <w:proofErr w:type="spellStart"/>
      <w:r w:rsidRPr="001B6029">
        <w:rPr>
          <w:rFonts w:ascii="Aptos" w:hAnsi="Aptos"/>
          <w:sz w:val="24"/>
          <w:szCs w:val="24"/>
        </w:rPr>
        <w:t>prioritise</w:t>
      </w:r>
      <w:proofErr w:type="spellEnd"/>
      <w:r w:rsidRPr="001B6029">
        <w:rPr>
          <w:rFonts w:ascii="Aptos" w:hAnsi="Aptos"/>
          <w:sz w:val="24"/>
          <w:szCs w:val="24"/>
        </w:rPr>
        <w:t xml:space="preserve"> and strengthen its communications activity during a significant period of growth, public engagement, and </w:t>
      </w:r>
      <w:proofErr w:type="spellStart"/>
      <w:r w:rsidRPr="001B6029">
        <w:rPr>
          <w:rFonts w:ascii="Aptos" w:hAnsi="Aptos"/>
          <w:sz w:val="24"/>
          <w:szCs w:val="24"/>
        </w:rPr>
        <w:t>organisational</w:t>
      </w:r>
      <w:proofErr w:type="spellEnd"/>
      <w:r w:rsidRPr="001B6029">
        <w:rPr>
          <w:rFonts w:ascii="Aptos" w:hAnsi="Aptos"/>
          <w:sz w:val="24"/>
          <w:szCs w:val="24"/>
        </w:rPr>
        <w:t xml:space="preserve"> development.</w:t>
      </w:r>
    </w:p>
    <w:p w14:paraId="5207F6EB" w14:textId="77777777" w:rsidR="001B6029" w:rsidRDefault="001B6029" w:rsidP="001B6029">
      <w:pPr>
        <w:rPr>
          <w:rFonts w:ascii="Aptos" w:hAnsi="Aptos"/>
          <w:sz w:val="24"/>
          <w:szCs w:val="24"/>
        </w:rPr>
      </w:pPr>
    </w:p>
    <w:p w14:paraId="46C8FAB5" w14:textId="266D8159" w:rsidR="007D667A" w:rsidRPr="001B6029" w:rsidRDefault="007D667A" w:rsidP="001B6029">
      <w:pPr>
        <w:rPr>
          <w:rFonts w:ascii="Aptos" w:hAnsi="Aptos"/>
          <w:sz w:val="24"/>
          <w:szCs w:val="24"/>
        </w:rPr>
      </w:pPr>
      <w:r w:rsidRPr="001B6029">
        <w:rPr>
          <w:rFonts w:ascii="Aptos" w:hAnsi="Aptos"/>
          <w:b/>
          <w:sz w:val="24"/>
          <w:szCs w:val="24"/>
        </w:rPr>
        <w:t>Key relationships</w:t>
      </w:r>
    </w:p>
    <w:p w14:paraId="2746D4E3" w14:textId="77777777" w:rsidR="007D667A" w:rsidRPr="001B6029" w:rsidRDefault="007D667A" w:rsidP="007D667A">
      <w:pPr>
        <w:rPr>
          <w:rFonts w:ascii="Aptos" w:hAnsi="Aptos"/>
          <w:b/>
          <w:sz w:val="24"/>
          <w:szCs w:val="24"/>
        </w:rPr>
      </w:pPr>
    </w:p>
    <w:p w14:paraId="6361C7DA" w14:textId="77777777" w:rsidR="007D667A" w:rsidRPr="001B6029" w:rsidRDefault="007D667A" w:rsidP="007D667A">
      <w:pPr>
        <w:rPr>
          <w:rFonts w:ascii="Aptos" w:hAnsi="Aptos"/>
          <w:b/>
          <w:sz w:val="24"/>
          <w:szCs w:val="24"/>
        </w:rPr>
      </w:pPr>
      <w:r w:rsidRPr="001B6029">
        <w:rPr>
          <w:rFonts w:ascii="Aptos" w:hAnsi="Aptos"/>
          <w:b/>
          <w:sz w:val="24"/>
          <w:szCs w:val="24"/>
        </w:rPr>
        <w:t>Reporting to</w:t>
      </w:r>
    </w:p>
    <w:p w14:paraId="393CE9A9" w14:textId="77777777" w:rsidR="007D667A" w:rsidRPr="001B6029" w:rsidRDefault="007D667A" w:rsidP="007D667A">
      <w:pPr>
        <w:rPr>
          <w:rFonts w:ascii="Aptos" w:hAnsi="Aptos"/>
          <w:b/>
          <w:color w:val="FF0000"/>
          <w:sz w:val="24"/>
          <w:szCs w:val="24"/>
        </w:rPr>
      </w:pPr>
    </w:p>
    <w:p w14:paraId="70DCCEB6" w14:textId="2858A8BF" w:rsidR="007D667A" w:rsidRPr="001B6029" w:rsidRDefault="007D667A" w:rsidP="007D667A">
      <w:pPr>
        <w:numPr>
          <w:ilvl w:val="0"/>
          <w:numId w:val="22"/>
        </w:numPr>
        <w:rPr>
          <w:rFonts w:ascii="Aptos" w:hAnsi="Aptos"/>
          <w:sz w:val="24"/>
          <w:szCs w:val="24"/>
        </w:rPr>
      </w:pPr>
      <w:r w:rsidRPr="001B6029">
        <w:rPr>
          <w:rFonts w:ascii="Aptos" w:hAnsi="Aptos"/>
          <w:sz w:val="24"/>
          <w:szCs w:val="24"/>
        </w:rPr>
        <w:t>Chief Operating Officer</w:t>
      </w:r>
    </w:p>
    <w:p w14:paraId="61F2FF8C" w14:textId="77777777" w:rsidR="007D667A" w:rsidRPr="001B6029" w:rsidRDefault="007D667A" w:rsidP="007D667A">
      <w:pPr>
        <w:rPr>
          <w:rFonts w:ascii="Aptos" w:hAnsi="Aptos"/>
          <w:b/>
          <w:sz w:val="24"/>
          <w:szCs w:val="24"/>
        </w:rPr>
      </w:pPr>
    </w:p>
    <w:p w14:paraId="42427932" w14:textId="77777777" w:rsidR="007D667A" w:rsidRPr="001B6029" w:rsidRDefault="007D667A" w:rsidP="007D667A">
      <w:pPr>
        <w:rPr>
          <w:rFonts w:ascii="Aptos" w:hAnsi="Aptos"/>
          <w:b/>
          <w:sz w:val="24"/>
          <w:szCs w:val="24"/>
        </w:rPr>
      </w:pPr>
      <w:r w:rsidRPr="001B6029">
        <w:rPr>
          <w:rFonts w:ascii="Aptos" w:hAnsi="Aptos"/>
          <w:b/>
          <w:sz w:val="24"/>
          <w:szCs w:val="24"/>
        </w:rPr>
        <w:t>Key Colleagues</w:t>
      </w:r>
    </w:p>
    <w:p w14:paraId="0B305D1E" w14:textId="77777777" w:rsidR="007D667A" w:rsidRPr="001B6029" w:rsidRDefault="007D667A" w:rsidP="007D667A">
      <w:pPr>
        <w:rPr>
          <w:rFonts w:ascii="Aptos" w:hAnsi="Aptos"/>
          <w:b/>
          <w:sz w:val="24"/>
          <w:szCs w:val="24"/>
        </w:rPr>
      </w:pPr>
    </w:p>
    <w:p w14:paraId="5970F53B" w14:textId="77777777" w:rsidR="007D667A" w:rsidRPr="001B6029" w:rsidRDefault="007D667A" w:rsidP="007D667A">
      <w:pPr>
        <w:numPr>
          <w:ilvl w:val="0"/>
          <w:numId w:val="22"/>
        </w:numPr>
        <w:ind w:left="714" w:hanging="357"/>
        <w:contextualSpacing/>
        <w:rPr>
          <w:rFonts w:ascii="Aptos" w:hAnsi="Aptos"/>
          <w:sz w:val="24"/>
          <w:szCs w:val="24"/>
        </w:rPr>
      </w:pPr>
      <w:r w:rsidRPr="001B6029">
        <w:rPr>
          <w:rFonts w:ascii="Aptos" w:hAnsi="Aptos"/>
          <w:sz w:val="24"/>
          <w:szCs w:val="24"/>
        </w:rPr>
        <w:t>The Dean</w:t>
      </w:r>
    </w:p>
    <w:p w14:paraId="5D7CAE26" w14:textId="77777777" w:rsidR="007D667A" w:rsidRPr="001B6029" w:rsidRDefault="007D667A" w:rsidP="007D667A">
      <w:pPr>
        <w:numPr>
          <w:ilvl w:val="0"/>
          <w:numId w:val="22"/>
        </w:numPr>
        <w:ind w:left="714" w:hanging="357"/>
        <w:contextualSpacing/>
        <w:rPr>
          <w:rFonts w:ascii="Aptos" w:hAnsi="Aptos"/>
          <w:sz w:val="24"/>
          <w:szCs w:val="24"/>
        </w:rPr>
      </w:pPr>
      <w:r w:rsidRPr="001B6029">
        <w:rPr>
          <w:rFonts w:ascii="Aptos" w:hAnsi="Aptos"/>
          <w:sz w:val="24"/>
          <w:szCs w:val="24"/>
        </w:rPr>
        <w:t>Canon for Intercultural Mission &amp; the Arts</w:t>
      </w:r>
    </w:p>
    <w:p w14:paraId="1331E038" w14:textId="54315020" w:rsidR="007D667A" w:rsidRPr="001B6029" w:rsidRDefault="007D667A" w:rsidP="007D667A">
      <w:pPr>
        <w:numPr>
          <w:ilvl w:val="0"/>
          <w:numId w:val="22"/>
        </w:numPr>
        <w:ind w:left="714" w:hanging="357"/>
        <w:contextualSpacing/>
        <w:rPr>
          <w:rFonts w:ascii="Aptos" w:hAnsi="Aptos"/>
          <w:sz w:val="24"/>
          <w:szCs w:val="24"/>
        </w:rPr>
      </w:pPr>
      <w:r w:rsidRPr="001B6029">
        <w:rPr>
          <w:rFonts w:ascii="Aptos" w:hAnsi="Aptos"/>
          <w:sz w:val="24"/>
          <w:szCs w:val="24"/>
        </w:rPr>
        <w:t>Canon for</w:t>
      </w:r>
      <w:r w:rsidR="001B6029">
        <w:rPr>
          <w:rFonts w:ascii="Aptos" w:hAnsi="Aptos"/>
          <w:sz w:val="24"/>
          <w:szCs w:val="24"/>
        </w:rPr>
        <w:t xml:space="preserve"> Discipleship &amp; Growth</w:t>
      </w:r>
    </w:p>
    <w:p w14:paraId="0EA37A11" w14:textId="339F6DEB" w:rsidR="007D667A" w:rsidRPr="001B6029" w:rsidRDefault="007D667A" w:rsidP="007D667A">
      <w:pPr>
        <w:numPr>
          <w:ilvl w:val="0"/>
          <w:numId w:val="22"/>
        </w:numPr>
        <w:ind w:left="714" w:hanging="357"/>
        <w:contextualSpacing/>
        <w:rPr>
          <w:rFonts w:ascii="Aptos" w:hAnsi="Aptos"/>
          <w:sz w:val="24"/>
          <w:szCs w:val="24"/>
        </w:rPr>
      </w:pPr>
      <w:r w:rsidRPr="001B6029">
        <w:rPr>
          <w:rFonts w:ascii="Aptos" w:hAnsi="Aptos"/>
          <w:sz w:val="24"/>
          <w:szCs w:val="24"/>
        </w:rPr>
        <w:t>Commercial Manager</w:t>
      </w:r>
    </w:p>
    <w:p w14:paraId="0108727B" w14:textId="77777777" w:rsidR="007D667A" w:rsidRPr="001B6029" w:rsidRDefault="007D667A" w:rsidP="007D667A">
      <w:pPr>
        <w:numPr>
          <w:ilvl w:val="0"/>
          <w:numId w:val="22"/>
        </w:numPr>
        <w:ind w:left="714" w:hanging="357"/>
        <w:contextualSpacing/>
        <w:rPr>
          <w:rFonts w:ascii="Aptos" w:hAnsi="Aptos"/>
          <w:sz w:val="24"/>
          <w:szCs w:val="24"/>
        </w:rPr>
      </w:pPr>
      <w:r w:rsidRPr="001B6029">
        <w:rPr>
          <w:rFonts w:ascii="Aptos" w:hAnsi="Aptos"/>
          <w:sz w:val="24"/>
          <w:szCs w:val="24"/>
        </w:rPr>
        <w:t>Director of Education &amp; Visitors</w:t>
      </w:r>
    </w:p>
    <w:p w14:paraId="3C1C9095" w14:textId="77777777" w:rsidR="007D667A" w:rsidRPr="001B6029" w:rsidRDefault="007D667A" w:rsidP="007D667A">
      <w:pPr>
        <w:numPr>
          <w:ilvl w:val="0"/>
          <w:numId w:val="22"/>
        </w:numPr>
        <w:ind w:left="714" w:hanging="357"/>
        <w:contextualSpacing/>
        <w:rPr>
          <w:rFonts w:ascii="Aptos" w:hAnsi="Aptos"/>
          <w:sz w:val="24"/>
          <w:szCs w:val="24"/>
        </w:rPr>
      </w:pPr>
      <w:r w:rsidRPr="001B6029">
        <w:rPr>
          <w:rFonts w:ascii="Aptos" w:hAnsi="Aptos"/>
          <w:sz w:val="24"/>
          <w:szCs w:val="24"/>
        </w:rPr>
        <w:t>Director of Music</w:t>
      </w:r>
    </w:p>
    <w:p w14:paraId="2EE36AF0" w14:textId="77777777" w:rsidR="007D667A" w:rsidRPr="001B6029" w:rsidRDefault="007D667A" w:rsidP="007D667A">
      <w:pPr>
        <w:ind w:left="714"/>
        <w:contextualSpacing/>
        <w:rPr>
          <w:rFonts w:ascii="Aptos" w:hAnsi="Aptos"/>
          <w:sz w:val="24"/>
          <w:szCs w:val="24"/>
        </w:rPr>
      </w:pPr>
    </w:p>
    <w:p w14:paraId="658A5114" w14:textId="77777777" w:rsidR="007D667A" w:rsidRPr="001B6029" w:rsidRDefault="007D667A" w:rsidP="007D667A">
      <w:pPr>
        <w:spacing w:after="240"/>
        <w:rPr>
          <w:rFonts w:ascii="Aptos" w:hAnsi="Aptos"/>
          <w:b/>
          <w:sz w:val="24"/>
          <w:szCs w:val="24"/>
        </w:rPr>
      </w:pPr>
    </w:p>
    <w:p w14:paraId="06554895" w14:textId="77777777" w:rsidR="007D667A" w:rsidRPr="001B6029" w:rsidRDefault="007D667A" w:rsidP="007D667A">
      <w:pPr>
        <w:spacing w:after="240"/>
        <w:rPr>
          <w:rFonts w:ascii="Aptos" w:hAnsi="Aptos"/>
          <w:b/>
          <w:sz w:val="24"/>
          <w:szCs w:val="24"/>
        </w:rPr>
      </w:pPr>
      <w:r w:rsidRPr="001B6029">
        <w:rPr>
          <w:rFonts w:ascii="Aptos" w:hAnsi="Aptos"/>
          <w:b/>
          <w:sz w:val="24"/>
          <w:szCs w:val="24"/>
        </w:rPr>
        <w:t>Key lateral and other relationships</w:t>
      </w:r>
    </w:p>
    <w:p w14:paraId="5496D0AA" w14:textId="5EFF14CB" w:rsidR="00352DAD" w:rsidRPr="001B6029" w:rsidRDefault="00352DAD" w:rsidP="007D667A">
      <w:pPr>
        <w:numPr>
          <w:ilvl w:val="0"/>
          <w:numId w:val="23"/>
        </w:numPr>
        <w:spacing w:after="240"/>
        <w:ind w:hanging="357"/>
        <w:contextualSpacing/>
        <w:rPr>
          <w:rFonts w:ascii="Aptos" w:hAnsi="Aptos"/>
          <w:sz w:val="24"/>
          <w:szCs w:val="24"/>
        </w:rPr>
      </w:pPr>
      <w:r w:rsidRPr="001B6029">
        <w:rPr>
          <w:rFonts w:ascii="Aptos" w:hAnsi="Aptos"/>
          <w:sz w:val="24"/>
          <w:szCs w:val="24"/>
        </w:rPr>
        <w:t>External service providers, such as design &amp; print suppliers</w:t>
      </w:r>
    </w:p>
    <w:p w14:paraId="7ACD86E2" w14:textId="037E5540" w:rsidR="00352DAD" w:rsidRPr="001B6029" w:rsidRDefault="00352DAD" w:rsidP="007D667A">
      <w:pPr>
        <w:numPr>
          <w:ilvl w:val="0"/>
          <w:numId w:val="23"/>
        </w:numPr>
        <w:spacing w:after="240"/>
        <w:ind w:hanging="357"/>
        <w:contextualSpacing/>
        <w:rPr>
          <w:rFonts w:ascii="Aptos" w:hAnsi="Aptos"/>
          <w:sz w:val="24"/>
          <w:szCs w:val="24"/>
        </w:rPr>
      </w:pPr>
      <w:r w:rsidRPr="001B6029">
        <w:rPr>
          <w:rFonts w:ascii="Aptos" w:hAnsi="Aptos"/>
          <w:sz w:val="24"/>
          <w:szCs w:val="24"/>
        </w:rPr>
        <w:t>Association of English Cathedrals</w:t>
      </w:r>
    </w:p>
    <w:p w14:paraId="2BA19F80" w14:textId="22CD4737" w:rsidR="00352DAD" w:rsidRPr="001B6029" w:rsidRDefault="00352DAD" w:rsidP="007D667A">
      <w:pPr>
        <w:numPr>
          <w:ilvl w:val="0"/>
          <w:numId w:val="23"/>
        </w:numPr>
        <w:spacing w:after="240"/>
        <w:ind w:hanging="357"/>
        <w:contextualSpacing/>
        <w:rPr>
          <w:rFonts w:ascii="Aptos" w:hAnsi="Aptos"/>
          <w:sz w:val="24"/>
          <w:szCs w:val="24"/>
        </w:rPr>
      </w:pPr>
      <w:r w:rsidRPr="001B6029">
        <w:rPr>
          <w:rFonts w:ascii="Aptos" w:hAnsi="Aptos"/>
          <w:sz w:val="24"/>
          <w:szCs w:val="24"/>
        </w:rPr>
        <w:t>Diocese of Leeds</w:t>
      </w:r>
    </w:p>
    <w:p w14:paraId="0B0183F0" w14:textId="6E371320" w:rsidR="00352DAD" w:rsidRPr="001B6029" w:rsidRDefault="00352DAD" w:rsidP="007D667A">
      <w:pPr>
        <w:numPr>
          <w:ilvl w:val="0"/>
          <w:numId w:val="23"/>
        </w:numPr>
        <w:spacing w:after="240"/>
        <w:ind w:hanging="357"/>
        <w:contextualSpacing/>
        <w:rPr>
          <w:rFonts w:ascii="Aptos" w:hAnsi="Aptos"/>
          <w:sz w:val="24"/>
          <w:szCs w:val="24"/>
        </w:rPr>
      </w:pPr>
      <w:r w:rsidRPr="001B6029">
        <w:rPr>
          <w:rFonts w:ascii="Aptos" w:hAnsi="Aptos"/>
          <w:sz w:val="24"/>
          <w:szCs w:val="24"/>
        </w:rPr>
        <w:t>Media outlets</w:t>
      </w:r>
    </w:p>
    <w:p w14:paraId="4EC32AEB" w14:textId="11932248" w:rsidR="007D667A" w:rsidRPr="001B6029" w:rsidRDefault="007D667A" w:rsidP="007D667A">
      <w:pPr>
        <w:numPr>
          <w:ilvl w:val="0"/>
          <w:numId w:val="23"/>
        </w:numPr>
        <w:spacing w:after="240"/>
        <w:ind w:hanging="357"/>
        <w:contextualSpacing/>
        <w:rPr>
          <w:rFonts w:ascii="Aptos" w:hAnsi="Aptos"/>
          <w:sz w:val="24"/>
          <w:szCs w:val="24"/>
        </w:rPr>
      </w:pPr>
      <w:r w:rsidRPr="001B6029">
        <w:rPr>
          <w:rFonts w:ascii="Aptos" w:hAnsi="Aptos"/>
          <w:sz w:val="24"/>
          <w:szCs w:val="24"/>
        </w:rPr>
        <w:t>Audiences</w:t>
      </w:r>
    </w:p>
    <w:p w14:paraId="30524FEA" w14:textId="77777777" w:rsidR="007D667A" w:rsidRPr="001B6029" w:rsidRDefault="007D667A" w:rsidP="007D667A">
      <w:pPr>
        <w:numPr>
          <w:ilvl w:val="0"/>
          <w:numId w:val="23"/>
        </w:numPr>
        <w:spacing w:after="240"/>
        <w:ind w:hanging="357"/>
        <w:contextualSpacing/>
        <w:rPr>
          <w:rFonts w:ascii="Aptos" w:hAnsi="Aptos"/>
          <w:sz w:val="24"/>
          <w:szCs w:val="24"/>
        </w:rPr>
      </w:pPr>
      <w:r w:rsidRPr="001B6029">
        <w:rPr>
          <w:rFonts w:ascii="Aptos" w:hAnsi="Aptos"/>
          <w:sz w:val="24"/>
          <w:szCs w:val="24"/>
        </w:rPr>
        <w:t>Volunteers</w:t>
      </w:r>
    </w:p>
    <w:p w14:paraId="60D095FA" w14:textId="57719139" w:rsidR="007D667A" w:rsidRPr="001B6029" w:rsidRDefault="007D667A" w:rsidP="007D667A">
      <w:pPr>
        <w:numPr>
          <w:ilvl w:val="0"/>
          <w:numId w:val="23"/>
        </w:numPr>
        <w:spacing w:after="240"/>
        <w:ind w:hanging="357"/>
        <w:contextualSpacing/>
        <w:rPr>
          <w:rFonts w:ascii="Aptos" w:hAnsi="Aptos"/>
          <w:sz w:val="24"/>
          <w:szCs w:val="24"/>
        </w:rPr>
      </w:pPr>
      <w:r w:rsidRPr="001B6029">
        <w:rPr>
          <w:rFonts w:ascii="Aptos" w:hAnsi="Aptos"/>
          <w:sz w:val="24"/>
          <w:szCs w:val="24"/>
        </w:rPr>
        <w:t>Cathedral Wardens</w:t>
      </w:r>
    </w:p>
    <w:p w14:paraId="3ADD28A0" w14:textId="456ACEF3" w:rsidR="00274B7A" w:rsidRPr="001B6029" w:rsidRDefault="00274B7A">
      <w:pPr>
        <w:rPr>
          <w:rFonts w:ascii="Aptos" w:hAnsi="Aptos"/>
          <w:sz w:val="24"/>
          <w:szCs w:val="24"/>
        </w:rPr>
      </w:pPr>
      <w:r w:rsidRPr="001B6029">
        <w:rPr>
          <w:rFonts w:ascii="Aptos" w:hAnsi="Aptos"/>
          <w:sz w:val="24"/>
          <w:szCs w:val="24"/>
        </w:rPr>
        <w:br w:type="page"/>
      </w:r>
    </w:p>
    <w:p w14:paraId="318E2337" w14:textId="3F4A0D09" w:rsidR="00FF488F" w:rsidRPr="00276E84" w:rsidRDefault="008608C1" w:rsidP="00FF488F">
      <w:pPr>
        <w:spacing w:line="360" w:lineRule="auto"/>
        <w:jc w:val="both"/>
        <w:rPr>
          <w:rFonts w:ascii="Aptos" w:hAnsi="Aptos" w:cstheme="minorHAnsi"/>
          <w:b/>
          <w:sz w:val="24"/>
          <w:szCs w:val="24"/>
          <w:lang w:val="en-GB"/>
        </w:rPr>
      </w:pPr>
      <w:r w:rsidRPr="00276E84">
        <w:rPr>
          <w:rFonts w:ascii="Aptos" w:hAnsi="Aptos" w:cstheme="minorHAnsi"/>
          <w:b/>
          <w:sz w:val="24"/>
          <w:szCs w:val="24"/>
          <w:lang w:val="en-GB"/>
        </w:rPr>
        <w:lastRenderedPageBreak/>
        <w:t>Key</w:t>
      </w:r>
      <w:r w:rsidR="007D667A" w:rsidRPr="00276E84">
        <w:rPr>
          <w:rFonts w:ascii="Aptos" w:hAnsi="Aptos" w:cstheme="minorHAnsi"/>
          <w:b/>
          <w:sz w:val="24"/>
          <w:szCs w:val="24"/>
          <w:lang w:val="en-GB"/>
        </w:rPr>
        <w:t xml:space="preserve"> responsibilitie</w:t>
      </w:r>
      <w:r w:rsidRPr="00276E84">
        <w:rPr>
          <w:rFonts w:ascii="Aptos" w:hAnsi="Aptos" w:cstheme="minorHAnsi"/>
          <w:b/>
          <w:sz w:val="24"/>
          <w:szCs w:val="24"/>
          <w:lang w:val="en-GB"/>
        </w:rPr>
        <w:t>s</w:t>
      </w:r>
    </w:p>
    <w:p w14:paraId="54F8307C" w14:textId="6C31DFAB" w:rsidR="008608C1" w:rsidRPr="00276E84" w:rsidRDefault="008608C1" w:rsidP="00322EF7">
      <w:pPr>
        <w:pStyle w:val="Heading3"/>
        <w:rPr>
          <w:rFonts w:ascii="Aptos" w:hAnsi="Aptos"/>
          <w:sz w:val="24"/>
          <w:szCs w:val="24"/>
        </w:rPr>
      </w:pPr>
      <w:r w:rsidRPr="00276E84">
        <w:rPr>
          <w:rFonts w:ascii="Aptos" w:hAnsi="Aptos"/>
          <w:sz w:val="24"/>
          <w:szCs w:val="24"/>
        </w:rPr>
        <w:t xml:space="preserve"> </w:t>
      </w:r>
      <w:r w:rsidRPr="00276E84">
        <w:rPr>
          <w:rFonts w:ascii="Aptos" w:hAnsi="Aptos"/>
          <w:b/>
          <w:bCs/>
          <w:color w:val="auto"/>
          <w:sz w:val="24"/>
          <w:szCs w:val="24"/>
        </w:rPr>
        <w:t>Communications &amp; Storytelling</w:t>
      </w:r>
    </w:p>
    <w:p w14:paraId="5068FB35" w14:textId="77777777" w:rsidR="008608C1" w:rsidRPr="00276E84" w:rsidRDefault="008608C1" w:rsidP="008608C1">
      <w:pPr>
        <w:numPr>
          <w:ilvl w:val="0"/>
          <w:numId w:val="24"/>
        </w:numPr>
        <w:spacing w:after="160" w:line="278" w:lineRule="auto"/>
        <w:rPr>
          <w:rFonts w:ascii="Aptos" w:hAnsi="Aptos"/>
          <w:sz w:val="24"/>
          <w:szCs w:val="24"/>
        </w:rPr>
      </w:pPr>
      <w:r w:rsidRPr="00276E84">
        <w:rPr>
          <w:rFonts w:ascii="Aptos" w:hAnsi="Aptos"/>
          <w:sz w:val="24"/>
          <w:szCs w:val="24"/>
        </w:rPr>
        <w:t xml:space="preserve">Develop and coordinate the Cathedral’s communications across digital and print platforms. </w:t>
      </w:r>
    </w:p>
    <w:p w14:paraId="667A0B40" w14:textId="77777777" w:rsidR="008608C1" w:rsidRPr="00276E84" w:rsidRDefault="008608C1" w:rsidP="008608C1">
      <w:pPr>
        <w:numPr>
          <w:ilvl w:val="0"/>
          <w:numId w:val="24"/>
        </w:numPr>
        <w:spacing w:after="160" w:line="278" w:lineRule="auto"/>
        <w:rPr>
          <w:rFonts w:ascii="Aptos" w:hAnsi="Aptos"/>
          <w:sz w:val="24"/>
          <w:szCs w:val="24"/>
        </w:rPr>
      </w:pPr>
      <w:r w:rsidRPr="00276E84">
        <w:rPr>
          <w:rFonts w:ascii="Aptos" w:hAnsi="Aptos"/>
          <w:sz w:val="24"/>
          <w:szCs w:val="24"/>
        </w:rPr>
        <w:t xml:space="preserve">Create engaging and accessible content which communicates the Cathedral’s worship, mission, heritage, music, education, community engagement, and events. </w:t>
      </w:r>
    </w:p>
    <w:p w14:paraId="730E7EC6" w14:textId="77777777" w:rsidR="008608C1" w:rsidRPr="00276E84" w:rsidRDefault="008608C1" w:rsidP="008608C1">
      <w:pPr>
        <w:numPr>
          <w:ilvl w:val="0"/>
          <w:numId w:val="24"/>
        </w:numPr>
        <w:spacing w:after="160" w:line="278" w:lineRule="auto"/>
        <w:rPr>
          <w:rFonts w:ascii="Aptos" w:hAnsi="Aptos"/>
          <w:sz w:val="24"/>
          <w:szCs w:val="24"/>
        </w:rPr>
      </w:pPr>
      <w:r w:rsidRPr="00276E84">
        <w:rPr>
          <w:rFonts w:ascii="Aptos" w:hAnsi="Aptos"/>
          <w:sz w:val="24"/>
          <w:szCs w:val="24"/>
        </w:rPr>
        <w:t xml:space="preserve">Identify and develop stories which strengthen public understanding of the Cathedral’s life, ministry, and impact. </w:t>
      </w:r>
    </w:p>
    <w:p w14:paraId="0E225AAF" w14:textId="77777777" w:rsidR="008608C1" w:rsidRPr="00276E84" w:rsidRDefault="008608C1" w:rsidP="008608C1">
      <w:pPr>
        <w:numPr>
          <w:ilvl w:val="0"/>
          <w:numId w:val="24"/>
        </w:numPr>
        <w:spacing w:after="160" w:line="278" w:lineRule="auto"/>
        <w:rPr>
          <w:rFonts w:ascii="Aptos" w:hAnsi="Aptos"/>
          <w:sz w:val="24"/>
          <w:szCs w:val="24"/>
        </w:rPr>
      </w:pPr>
      <w:r w:rsidRPr="00276E84">
        <w:rPr>
          <w:rFonts w:ascii="Aptos" w:hAnsi="Aptos"/>
          <w:sz w:val="24"/>
          <w:szCs w:val="24"/>
        </w:rPr>
        <w:t xml:space="preserve">Support clergy and colleagues in communicating key initiatives, projects, and events clearly and effectively. </w:t>
      </w:r>
    </w:p>
    <w:p w14:paraId="56FD9CA7" w14:textId="77777777" w:rsidR="008608C1" w:rsidRPr="00276E84" w:rsidRDefault="008608C1" w:rsidP="008608C1">
      <w:pPr>
        <w:numPr>
          <w:ilvl w:val="0"/>
          <w:numId w:val="24"/>
        </w:numPr>
        <w:spacing w:after="160" w:line="278" w:lineRule="auto"/>
        <w:rPr>
          <w:rFonts w:ascii="Aptos" w:hAnsi="Aptos"/>
          <w:sz w:val="24"/>
          <w:szCs w:val="24"/>
        </w:rPr>
      </w:pPr>
      <w:r w:rsidRPr="00276E84">
        <w:rPr>
          <w:rFonts w:ascii="Aptos" w:hAnsi="Aptos"/>
          <w:sz w:val="24"/>
          <w:szCs w:val="24"/>
        </w:rPr>
        <w:t>Help ensure a consistent tone, identity, and visual presentation across communications.</w:t>
      </w:r>
    </w:p>
    <w:p w14:paraId="5A6F8B88" w14:textId="57C4C35C" w:rsidR="008608C1" w:rsidRPr="00276E84" w:rsidRDefault="008608C1" w:rsidP="008608C1">
      <w:pPr>
        <w:pStyle w:val="Heading2"/>
        <w:rPr>
          <w:rFonts w:ascii="Aptos" w:hAnsi="Aptos"/>
          <w:b/>
          <w:bCs/>
          <w:color w:val="auto"/>
          <w:sz w:val="24"/>
          <w:szCs w:val="24"/>
        </w:rPr>
      </w:pPr>
      <w:r w:rsidRPr="00276E84">
        <w:rPr>
          <w:rFonts w:ascii="Aptos" w:hAnsi="Aptos"/>
          <w:b/>
          <w:bCs/>
          <w:color w:val="auto"/>
          <w:sz w:val="24"/>
          <w:szCs w:val="24"/>
        </w:rPr>
        <w:t>Digital Communications</w:t>
      </w:r>
    </w:p>
    <w:p w14:paraId="0448CA95" w14:textId="77777777" w:rsidR="008608C1" w:rsidRPr="00276E84" w:rsidRDefault="008608C1" w:rsidP="008608C1">
      <w:pPr>
        <w:numPr>
          <w:ilvl w:val="0"/>
          <w:numId w:val="25"/>
        </w:numPr>
        <w:spacing w:after="160" w:line="278" w:lineRule="auto"/>
        <w:rPr>
          <w:rFonts w:ascii="Aptos" w:hAnsi="Aptos"/>
          <w:sz w:val="24"/>
          <w:szCs w:val="24"/>
        </w:rPr>
      </w:pPr>
      <w:r w:rsidRPr="00276E84">
        <w:rPr>
          <w:rFonts w:ascii="Aptos" w:hAnsi="Aptos"/>
          <w:sz w:val="24"/>
          <w:szCs w:val="24"/>
        </w:rPr>
        <w:t xml:space="preserve">Maintain and develop the Cathedral website and social media channels. </w:t>
      </w:r>
    </w:p>
    <w:p w14:paraId="7790785D" w14:textId="77777777" w:rsidR="008608C1" w:rsidRPr="00276E84" w:rsidRDefault="008608C1" w:rsidP="008608C1">
      <w:pPr>
        <w:numPr>
          <w:ilvl w:val="0"/>
          <w:numId w:val="25"/>
        </w:numPr>
        <w:spacing w:after="160" w:line="278" w:lineRule="auto"/>
        <w:rPr>
          <w:rFonts w:ascii="Aptos" w:hAnsi="Aptos"/>
          <w:sz w:val="24"/>
          <w:szCs w:val="24"/>
        </w:rPr>
      </w:pPr>
      <w:r w:rsidRPr="00276E84">
        <w:rPr>
          <w:rFonts w:ascii="Aptos" w:hAnsi="Aptos"/>
          <w:sz w:val="24"/>
          <w:szCs w:val="24"/>
        </w:rPr>
        <w:t xml:space="preserve">Plan and schedule digital communications campaigns across relevant platforms. </w:t>
      </w:r>
    </w:p>
    <w:p w14:paraId="7C667780" w14:textId="77777777" w:rsidR="008608C1" w:rsidRPr="00276E84" w:rsidRDefault="008608C1" w:rsidP="008608C1">
      <w:pPr>
        <w:numPr>
          <w:ilvl w:val="0"/>
          <w:numId w:val="25"/>
        </w:numPr>
        <w:spacing w:after="160" w:line="278" w:lineRule="auto"/>
        <w:rPr>
          <w:rFonts w:ascii="Aptos" w:hAnsi="Aptos"/>
          <w:sz w:val="24"/>
          <w:szCs w:val="24"/>
        </w:rPr>
      </w:pPr>
      <w:r w:rsidRPr="00276E84">
        <w:rPr>
          <w:rFonts w:ascii="Aptos" w:hAnsi="Aptos"/>
          <w:sz w:val="24"/>
          <w:szCs w:val="24"/>
        </w:rPr>
        <w:t xml:space="preserve">Create and curate content including graphics, photography, newsletters, and promotional materials. </w:t>
      </w:r>
    </w:p>
    <w:p w14:paraId="0203631D" w14:textId="77777777" w:rsidR="008608C1" w:rsidRPr="00276E84" w:rsidRDefault="008608C1" w:rsidP="008608C1">
      <w:pPr>
        <w:numPr>
          <w:ilvl w:val="0"/>
          <w:numId w:val="25"/>
        </w:numPr>
        <w:spacing w:after="160" w:line="278" w:lineRule="auto"/>
        <w:rPr>
          <w:rFonts w:ascii="Aptos" w:hAnsi="Aptos"/>
          <w:sz w:val="24"/>
          <w:szCs w:val="24"/>
        </w:rPr>
      </w:pPr>
      <w:r w:rsidRPr="00276E84">
        <w:rPr>
          <w:rFonts w:ascii="Aptos" w:hAnsi="Aptos"/>
          <w:sz w:val="24"/>
          <w:szCs w:val="24"/>
        </w:rPr>
        <w:t xml:space="preserve">Coordinate regular email communications and audience updates. </w:t>
      </w:r>
    </w:p>
    <w:p w14:paraId="56FDFB84" w14:textId="77777777" w:rsidR="008608C1" w:rsidRPr="00276E84" w:rsidRDefault="008608C1" w:rsidP="008608C1">
      <w:pPr>
        <w:numPr>
          <w:ilvl w:val="0"/>
          <w:numId w:val="25"/>
        </w:numPr>
        <w:spacing w:after="160" w:line="278" w:lineRule="auto"/>
        <w:rPr>
          <w:rFonts w:ascii="Aptos" w:hAnsi="Aptos"/>
          <w:sz w:val="24"/>
          <w:szCs w:val="24"/>
        </w:rPr>
      </w:pPr>
      <w:r w:rsidRPr="00276E84">
        <w:rPr>
          <w:rFonts w:ascii="Aptos" w:hAnsi="Aptos"/>
          <w:sz w:val="24"/>
          <w:szCs w:val="24"/>
        </w:rPr>
        <w:t xml:space="preserve">Monitor digital engagement and provide insight into audience growth and communications effectiveness. </w:t>
      </w:r>
    </w:p>
    <w:p w14:paraId="68A6E8B2" w14:textId="77777777" w:rsidR="008608C1" w:rsidRPr="00276E84" w:rsidRDefault="008608C1" w:rsidP="008608C1">
      <w:pPr>
        <w:numPr>
          <w:ilvl w:val="0"/>
          <w:numId w:val="25"/>
        </w:numPr>
        <w:spacing w:after="160" w:line="278" w:lineRule="auto"/>
        <w:rPr>
          <w:rFonts w:ascii="Aptos" w:hAnsi="Aptos"/>
          <w:sz w:val="24"/>
          <w:szCs w:val="24"/>
        </w:rPr>
      </w:pPr>
      <w:r w:rsidRPr="00276E84">
        <w:rPr>
          <w:rFonts w:ascii="Aptos" w:hAnsi="Aptos"/>
          <w:sz w:val="24"/>
          <w:szCs w:val="24"/>
        </w:rPr>
        <w:t xml:space="preserve">Ensure digital communications remain accessible, welcoming, and aligned with the Cathedral’s values and priorities. </w:t>
      </w:r>
    </w:p>
    <w:p w14:paraId="6639DB2A" w14:textId="30481F80" w:rsidR="008608C1" w:rsidRPr="00276E84" w:rsidRDefault="00322EF7" w:rsidP="008608C1">
      <w:pPr>
        <w:pStyle w:val="Heading2"/>
        <w:rPr>
          <w:rFonts w:ascii="Aptos" w:hAnsi="Aptos"/>
          <w:b/>
          <w:bCs/>
          <w:sz w:val="24"/>
          <w:szCs w:val="24"/>
        </w:rPr>
      </w:pPr>
      <w:r w:rsidRPr="00276E84">
        <w:rPr>
          <w:rFonts w:ascii="Aptos" w:hAnsi="Aptos"/>
          <w:sz w:val="24"/>
          <w:szCs w:val="24"/>
        </w:rPr>
        <w:t xml:space="preserve"> </w:t>
      </w:r>
      <w:r w:rsidR="008608C1" w:rsidRPr="00276E84">
        <w:rPr>
          <w:rFonts w:ascii="Aptos" w:hAnsi="Aptos"/>
          <w:b/>
          <w:bCs/>
          <w:color w:val="auto"/>
          <w:sz w:val="24"/>
          <w:szCs w:val="24"/>
        </w:rPr>
        <w:t>Events Marketing &amp; Public Engagement</w:t>
      </w:r>
    </w:p>
    <w:p w14:paraId="5499C6AE" w14:textId="77777777" w:rsidR="008608C1" w:rsidRPr="00276E84" w:rsidRDefault="008608C1" w:rsidP="008608C1">
      <w:pPr>
        <w:numPr>
          <w:ilvl w:val="0"/>
          <w:numId w:val="26"/>
        </w:numPr>
        <w:spacing w:after="160" w:line="278" w:lineRule="auto"/>
        <w:rPr>
          <w:rFonts w:ascii="Aptos" w:hAnsi="Aptos"/>
          <w:sz w:val="24"/>
          <w:szCs w:val="24"/>
        </w:rPr>
      </w:pPr>
      <w:r w:rsidRPr="00276E84">
        <w:rPr>
          <w:rFonts w:ascii="Aptos" w:hAnsi="Aptos"/>
          <w:sz w:val="24"/>
          <w:szCs w:val="24"/>
        </w:rPr>
        <w:t xml:space="preserve">Lead marketing and communications support for the Cathedral’s worshipping life, events, concerts, exhibitions, heritage activities, visitor </w:t>
      </w:r>
      <w:proofErr w:type="spellStart"/>
      <w:r w:rsidRPr="00276E84">
        <w:rPr>
          <w:rFonts w:ascii="Aptos" w:hAnsi="Aptos"/>
          <w:sz w:val="24"/>
          <w:szCs w:val="24"/>
        </w:rPr>
        <w:t>programme</w:t>
      </w:r>
      <w:proofErr w:type="spellEnd"/>
      <w:r w:rsidRPr="00276E84">
        <w:rPr>
          <w:rFonts w:ascii="Aptos" w:hAnsi="Aptos"/>
          <w:sz w:val="24"/>
          <w:szCs w:val="24"/>
        </w:rPr>
        <w:t xml:space="preserve">, and public events. </w:t>
      </w:r>
    </w:p>
    <w:p w14:paraId="2A67D4AF" w14:textId="77777777" w:rsidR="008608C1" w:rsidRPr="00276E84" w:rsidRDefault="008608C1" w:rsidP="008608C1">
      <w:pPr>
        <w:numPr>
          <w:ilvl w:val="0"/>
          <w:numId w:val="26"/>
        </w:numPr>
        <w:spacing w:after="160" w:line="278" w:lineRule="auto"/>
        <w:rPr>
          <w:rFonts w:ascii="Aptos" w:hAnsi="Aptos"/>
          <w:sz w:val="24"/>
          <w:szCs w:val="24"/>
        </w:rPr>
      </w:pPr>
      <w:r w:rsidRPr="00276E84">
        <w:rPr>
          <w:rFonts w:ascii="Aptos" w:hAnsi="Aptos"/>
          <w:sz w:val="24"/>
          <w:szCs w:val="24"/>
        </w:rPr>
        <w:t xml:space="preserve">Support the promotion and interpretation of the Cathedral’s heritage, learning, visitor, and community engagement activity. </w:t>
      </w:r>
    </w:p>
    <w:p w14:paraId="6C56FE63" w14:textId="77777777" w:rsidR="008608C1" w:rsidRPr="00276E84" w:rsidRDefault="008608C1" w:rsidP="008608C1">
      <w:pPr>
        <w:numPr>
          <w:ilvl w:val="0"/>
          <w:numId w:val="26"/>
        </w:numPr>
        <w:spacing w:after="160" w:line="278" w:lineRule="auto"/>
        <w:rPr>
          <w:rFonts w:ascii="Aptos" w:hAnsi="Aptos"/>
          <w:sz w:val="24"/>
          <w:szCs w:val="24"/>
        </w:rPr>
      </w:pPr>
      <w:r w:rsidRPr="00276E84">
        <w:rPr>
          <w:rFonts w:ascii="Aptos" w:hAnsi="Aptos"/>
          <w:sz w:val="24"/>
          <w:szCs w:val="24"/>
        </w:rPr>
        <w:t xml:space="preserve">Coordinate event listings, promotional campaigns, ticketing communications, and publicity materials. </w:t>
      </w:r>
    </w:p>
    <w:p w14:paraId="6069FA5F" w14:textId="77777777" w:rsidR="008608C1" w:rsidRPr="00276E84" w:rsidRDefault="008608C1" w:rsidP="008608C1">
      <w:pPr>
        <w:numPr>
          <w:ilvl w:val="0"/>
          <w:numId w:val="26"/>
        </w:numPr>
        <w:spacing w:after="160" w:line="278" w:lineRule="auto"/>
        <w:rPr>
          <w:rFonts w:ascii="Aptos" w:hAnsi="Aptos"/>
          <w:sz w:val="24"/>
          <w:szCs w:val="24"/>
        </w:rPr>
      </w:pPr>
      <w:r w:rsidRPr="00276E84">
        <w:rPr>
          <w:rFonts w:ascii="Aptos" w:hAnsi="Aptos"/>
          <w:sz w:val="24"/>
          <w:szCs w:val="24"/>
        </w:rPr>
        <w:lastRenderedPageBreak/>
        <w:t xml:space="preserve">Develop partnerships and external promotional opportunities with local and regional </w:t>
      </w:r>
      <w:proofErr w:type="spellStart"/>
      <w:r w:rsidRPr="00276E84">
        <w:rPr>
          <w:rFonts w:ascii="Aptos" w:hAnsi="Aptos"/>
          <w:sz w:val="24"/>
          <w:szCs w:val="24"/>
        </w:rPr>
        <w:t>organisations</w:t>
      </w:r>
      <w:proofErr w:type="spellEnd"/>
      <w:r w:rsidRPr="00276E84">
        <w:rPr>
          <w:rFonts w:ascii="Aptos" w:hAnsi="Aptos"/>
          <w:sz w:val="24"/>
          <w:szCs w:val="24"/>
        </w:rPr>
        <w:t xml:space="preserve">, networks, and media outlets. </w:t>
      </w:r>
    </w:p>
    <w:p w14:paraId="5CB7099E" w14:textId="77777777" w:rsidR="008608C1" w:rsidRPr="00276E84" w:rsidRDefault="008608C1" w:rsidP="008608C1">
      <w:pPr>
        <w:numPr>
          <w:ilvl w:val="0"/>
          <w:numId w:val="26"/>
        </w:numPr>
        <w:spacing w:after="160" w:line="278" w:lineRule="auto"/>
        <w:rPr>
          <w:rFonts w:ascii="Aptos" w:hAnsi="Aptos"/>
          <w:sz w:val="24"/>
          <w:szCs w:val="24"/>
        </w:rPr>
      </w:pPr>
      <w:r w:rsidRPr="00276E84">
        <w:rPr>
          <w:rFonts w:ascii="Aptos" w:hAnsi="Aptos"/>
          <w:sz w:val="24"/>
          <w:szCs w:val="24"/>
        </w:rPr>
        <w:t xml:space="preserve">Support audience growth and public engagement across a diverse range of audiences and communities. </w:t>
      </w:r>
    </w:p>
    <w:p w14:paraId="74F8DCF2" w14:textId="36382016" w:rsidR="008608C1" w:rsidRPr="00276E84" w:rsidRDefault="008608C1" w:rsidP="008608C1">
      <w:pPr>
        <w:pStyle w:val="Heading2"/>
        <w:rPr>
          <w:rFonts w:ascii="Aptos" w:hAnsi="Aptos"/>
          <w:b/>
          <w:bCs/>
          <w:color w:val="auto"/>
          <w:sz w:val="24"/>
          <w:szCs w:val="24"/>
        </w:rPr>
      </w:pPr>
      <w:r w:rsidRPr="00276E84">
        <w:rPr>
          <w:rFonts w:ascii="Aptos" w:hAnsi="Aptos"/>
          <w:b/>
          <w:bCs/>
          <w:color w:val="auto"/>
          <w:sz w:val="24"/>
          <w:szCs w:val="24"/>
        </w:rPr>
        <w:t>Media &amp; External Relations</w:t>
      </w:r>
    </w:p>
    <w:p w14:paraId="0A4114FF" w14:textId="77777777" w:rsidR="008608C1" w:rsidRPr="00276E84" w:rsidRDefault="008608C1" w:rsidP="008608C1">
      <w:pPr>
        <w:numPr>
          <w:ilvl w:val="0"/>
          <w:numId w:val="27"/>
        </w:numPr>
        <w:spacing w:after="160" w:line="278" w:lineRule="auto"/>
        <w:rPr>
          <w:rFonts w:ascii="Aptos" w:hAnsi="Aptos"/>
          <w:sz w:val="24"/>
          <w:szCs w:val="24"/>
        </w:rPr>
      </w:pPr>
      <w:r w:rsidRPr="00276E84">
        <w:rPr>
          <w:rFonts w:ascii="Aptos" w:hAnsi="Aptos"/>
          <w:sz w:val="24"/>
          <w:szCs w:val="24"/>
        </w:rPr>
        <w:t xml:space="preserve">Draft press releases and coordinate media communications where appropriate. </w:t>
      </w:r>
    </w:p>
    <w:p w14:paraId="7DCF2F75" w14:textId="77777777" w:rsidR="008608C1" w:rsidRPr="00276E84" w:rsidRDefault="008608C1" w:rsidP="008608C1">
      <w:pPr>
        <w:numPr>
          <w:ilvl w:val="0"/>
          <w:numId w:val="27"/>
        </w:numPr>
        <w:spacing w:after="160" w:line="278" w:lineRule="auto"/>
        <w:rPr>
          <w:rFonts w:ascii="Aptos" w:hAnsi="Aptos"/>
          <w:sz w:val="24"/>
          <w:szCs w:val="24"/>
        </w:rPr>
      </w:pPr>
      <w:r w:rsidRPr="00276E84">
        <w:rPr>
          <w:rFonts w:ascii="Aptos" w:hAnsi="Aptos"/>
          <w:sz w:val="24"/>
          <w:szCs w:val="24"/>
        </w:rPr>
        <w:t xml:space="preserve">Build positive relationships with local media, cultural </w:t>
      </w:r>
      <w:proofErr w:type="spellStart"/>
      <w:r w:rsidRPr="00276E84">
        <w:rPr>
          <w:rFonts w:ascii="Aptos" w:hAnsi="Aptos"/>
          <w:sz w:val="24"/>
          <w:szCs w:val="24"/>
        </w:rPr>
        <w:t>organisations</w:t>
      </w:r>
      <w:proofErr w:type="spellEnd"/>
      <w:r w:rsidRPr="00276E84">
        <w:rPr>
          <w:rFonts w:ascii="Aptos" w:hAnsi="Aptos"/>
          <w:sz w:val="24"/>
          <w:szCs w:val="24"/>
        </w:rPr>
        <w:t xml:space="preserve">, tourism partners, and community networks. </w:t>
      </w:r>
    </w:p>
    <w:p w14:paraId="105C9DE2" w14:textId="77777777" w:rsidR="008608C1" w:rsidRPr="00276E84" w:rsidRDefault="008608C1" w:rsidP="008608C1">
      <w:pPr>
        <w:numPr>
          <w:ilvl w:val="0"/>
          <w:numId w:val="27"/>
        </w:numPr>
        <w:spacing w:after="160" w:line="278" w:lineRule="auto"/>
        <w:rPr>
          <w:rFonts w:ascii="Aptos" w:hAnsi="Aptos"/>
          <w:sz w:val="24"/>
          <w:szCs w:val="24"/>
        </w:rPr>
      </w:pPr>
      <w:r w:rsidRPr="00276E84">
        <w:rPr>
          <w:rFonts w:ascii="Aptos" w:hAnsi="Aptos"/>
          <w:sz w:val="24"/>
          <w:szCs w:val="24"/>
        </w:rPr>
        <w:t xml:space="preserve">Monitor public communications and media coverage relating to the Cathedral. </w:t>
      </w:r>
    </w:p>
    <w:p w14:paraId="4C219CAD" w14:textId="77777777" w:rsidR="008608C1" w:rsidRPr="00276E84" w:rsidRDefault="008608C1" w:rsidP="008608C1">
      <w:pPr>
        <w:numPr>
          <w:ilvl w:val="0"/>
          <w:numId w:val="27"/>
        </w:numPr>
        <w:spacing w:after="160" w:line="278" w:lineRule="auto"/>
        <w:rPr>
          <w:rFonts w:ascii="Aptos" w:hAnsi="Aptos"/>
          <w:sz w:val="24"/>
          <w:szCs w:val="24"/>
        </w:rPr>
      </w:pPr>
      <w:r w:rsidRPr="00276E84">
        <w:rPr>
          <w:rFonts w:ascii="Aptos" w:hAnsi="Aptos"/>
          <w:sz w:val="24"/>
          <w:szCs w:val="24"/>
        </w:rPr>
        <w:t xml:space="preserve">Support the Cathedral in responding appropriately to communications opportunities and reputational matters. </w:t>
      </w:r>
    </w:p>
    <w:p w14:paraId="40846DD1" w14:textId="77777777" w:rsidR="008608C1" w:rsidRPr="00276E84" w:rsidRDefault="008608C1" w:rsidP="008608C1">
      <w:pPr>
        <w:rPr>
          <w:rFonts w:ascii="Aptos" w:hAnsi="Aptos"/>
          <w:sz w:val="24"/>
          <w:szCs w:val="24"/>
        </w:rPr>
      </w:pPr>
    </w:p>
    <w:p w14:paraId="3375C404" w14:textId="77777777" w:rsidR="008608C1" w:rsidRPr="00276E84" w:rsidRDefault="008608C1" w:rsidP="008608C1">
      <w:pPr>
        <w:rPr>
          <w:rFonts w:ascii="Aptos" w:hAnsi="Aptos"/>
          <w:sz w:val="24"/>
          <w:szCs w:val="24"/>
        </w:rPr>
      </w:pPr>
    </w:p>
    <w:p w14:paraId="47EDA62B" w14:textId="3BA5D3E1" w:rsidR="008608C1" w:rsidRPr="00276E84" w:rsidRDefault="008608C1" w:rsidP="008608C1">
      <w:pPr>
        <w:pStyle w:val="Heading2"/>
        <w:rPr>
          <w:rFonts w:ascii="Aptos" w:hAnsi="Aptos"/>
          <w:b/>
          <w:bCs/>
          <w:color w:val="auto"/>
          <w:sz w:val="24"/>
          <w:szCs w:val="24"/>
        </w:rPr>
      </w:pPr>
      <w:r w:rsidRPr="00276E84">
        <w:rPr>
          <w:rFonts w:ascii="Aptos" w:hAnsi="Aptos"/>
          <w:b/>
          <w:bCs/>
          <w:color w:val="auto"/>
          <w:sz w:val="24"/>
          <w:szCs w:val="24"/>
        </w:rPr>
        <w:t>Internal Coordination &amp; Communications Support</w:t>
      </w:r>
    </w:p>
    <w:p w14:paraId="030C9BDD" w14:textId="77777777" w:rsidR="008608C1" w:rsidRPr="00276E84" w:rsidRDefault="008608C1" w:rsidP="008608C1">
      <w:pPr>
        <w:numPr>
          <w:ilvl w:val="0"/>
          <w:numId w:val="28"/>
        </w:numPr>
        <w:spacing w:after="160" w:line="278" w:lineRule="auto"/>
        <w:rPr>
          <w:rFonts w:ascii="Aptos" w:hAnsi="Aptos"/>
          <w:sz w:val="24"/>
          <w:szCs w:val="24"/>
        </w:rPr>
      </w:pPr>
      <w:r w:rsidRPr="00276E84">
        <w:rPr>
          <w:rFonts w:ascii="Aptos" w:hAnsi="Aptos"/>
          <w:sz w:val="24"/>
          <w:szCs w:val="24"/>
        </w:rPr>
        <w:t xml:space="preserve">Coordinate communications calendars, workflows, and priorities across the Cathedral. </w:t>
      </w:r>
    </w:p>
    <w:p w14:paraId="15C41167" w14:textId="77777777" w:rsidR="008608C1" w:rsidRPr="00276E84" w:rsidRDefault="008608C1" w:rsidP="008608C1">
      <w:pPr>
        <w:numPr>
          <w:ilvl w:val="0"/>
          <w:numId w:val="28"/>
        </w:numPr>
        <w:spacing w:after="160" w:line="278" w:lineRule="auto"/>
        <w:rPr>
          <w:rFonts w:ascii="Aptos" w:hAnsi="Aptos"/>
          <w:sz w:val="24"/>
          <w:szCs w:val="24"/>
        </w:rPr>
      </w:pPr>
      <w:r w:rsidRPr="00276E84">
        <w:rPr>
          <w:rFonts w:ascii="Aptos" w:hAnsi="Aptos"/>
          <w:sz w:val="24"/>
          <w:szCs w:val="24"/>
        </w:rPr>
        <w:t xml:space="preserve">Maintain marketing assets, image libraries, and brand resources. </w:t>
      </w:r>
    </w:p>
    <w:p w14:paraId="1DDC6507" w14:textId="77777777" w:rsidR="008608C1" w:rsidRPr="00276E84" w:rsidRDefault="008608C1" w:rsidP="008608C1">
      <w:pPr>
        <w:numPr>
          <w:ilvl w:val="0"/>
          <w:numId w:val="28"/>
        </w:numPr>
        <w:spacing w:after="160" w:line="278" w:lineRule="auto"/>
        <w:rPr>
          <w:rFonts w:ascii="Aptos" w:hAnsi="Aptos"/>
          <w:sz w:val="24"/>
          <w:szCs w:val="24"/>
        </w:rPr>
      </w:pPr>
      <w:r w:rsidRPr="00276E84">
        <w:rPr>
          <w:rFonts w:ascii="Aptos" w:hAnsi="Aptos"/>
          <w:sz w:val="24"/>
          <w:szCs w:val="24"/>
        </w:rPr>
        <w:t xml:space="preserve">Support colleagues with communications advice and practical guidance. </w:t>
      </w:r>
    </w:p>
    <w:p w14:paraId="2B1C8866" w14:textId="77777777" w:rsidR="008608C1" w:rsidRPr="00276E84" w:rsidRDefault="008608C1" w:rsidP="008608C1">
      <w:pPr>
        <w:numPr>
          <w:ilvl w:val="0"/>
          <w:numId w:val="28"/>
        </w:numPr>
        <w:spacing w:after="160" w:line="278" w:lineRule="auto"/>
        <w:rPr>
          <w:rFonts w:ascii="Aptos" w:hAnsi="Aptos"/>
          <w:sz w:val="24"/>
          <w:szCs w:val="24"/>
        </w:rPr>
      </w:pPr>
      <w:r w:rsidRPr="00276E84">
        <w:rPr>
          <w:rFonts w:ascii="Aptos" w:hAnsi="Aptos"/>
          <w:sz w:val="24"/>
          <w:szCs w:val="24"/>
        </w:rPr>
        <w:t xml:space="preserve">Assist with monitoring communications budgets and external suppliers. </w:t>
      </w:r>
    </w:p>
    <w:p w14:paraId="00A97625" w14:textId="77777777" w:rsidR="008608C1" w:rsidRPr="00276E84" w:rsidRDefault="008608C1" w:rsidP="008608C1">
      <w:pPr>
        <w:numPr>
          <w:ilvl w:val="0"/>
          <w:numId w:val="28"/>
        </w:numPr>
        <w:spacing w:after="160" w:line="278" w:lineRule="auto"/>
        <w:rPr>
          <w:rFonts w:ascii="Aptos" w:hAnsi="Aptos"/>
          <w:sz w:val="24"/>
          <w:szCs w:val="24"/>
        </w:rPr>
      </w:pPr>
      <w:r w:rsidRPr="00276E84">
        <w:rPr>
          <w:rFonts w:ascii="Aptos" w:hAnsi="Aptos"/>
          <w:sz w:val="24"/>
          <w:szCs w:val="24"/>
        </w:rPr>
        <w:t xml:space="preserve">Contribute to the ongoing development and </w:t>
      </w:r>
      <w:proofErr w:type="spellStart"/>
      <w:r w:rsidRPr="00276E84">
        <w:rPr>
          <w:rFonts w:ascii="Aptos" w:hAnsi="Aptos"/>
          <w:sz w:val="24"/>
          <w:szCs w:val="24"/>
        </w:rPr>
        <w:t>prioritisation</w:t>
      </w:r>
      <w:proofErr w:type="spellEnd"/>
      <w:r w:rsidRPr="00276E84">
        <w:rPr>
          <w:rFonts w:ascii="Aptos" w:hAnsi="Aptos"/>
          <w:sz w:val="24"/>
          <w:szCs w:val="24"/>
        </w:rPr>
        <w:t xml:space="preserve"> of communications systems, processes, and platforms. </w:t>
      </w:r>
    </w:p>
    <w:p w14:paraId="002608B1" w14:textId="77777777" w:rsidR="008608C1" w:rsidRPr="00276E84" w:rsidRDefault="008608C1" w:rsidP="008608C1">
      <w:pPr>
        <w:numPr>
          <w:ilvl w:val="0"/>
          <w:numId w:val="28"/>
        </w:numPr>
        <w:spacing w:after="160" w:line="278" w:lineRule="auto"/>
        <w:rPr>
          <w:rFonts w:ascii="Aptos" w:hAnsi="Aptos"/>
          <w:sz w:val="24"/>
          <w:szCs w:val="24"/>
        </w:rPr>
      </w:pPr>
      <w:r w:rsidRPr="00276E84">
        <w:rPr>
          <w:rFonts w:ascii="Aptos" w:hAnsi="Aptos"/>
          <w:sz w:val="24"/>
          <w:szCs w:val="24"/>
        </w:rPr>
        <w:t>Help evaluate the effectiveness and sustainability of communications activity, recommending improvements and appropriate priorities where needed.</w:t>
      </w:r>
    </w:p>
    <w:p w14:paraId="1F276E7B" w14:textId="77777777" w:rsidR="00352DAD" w:rsidRPr="00276E84" w:rsidRDefault="00352DAD" w:rsidP="008608C1">
      <w:pPr>
        <w:pStyle w:val="ListParagraph"/>
        <w:spacing w:line="360" w:lineRule="auto"/>
        <w:ind w:left="0"/>
        <w:rPr>
          <w:rFonts w:ascii="Aptos" w:hAnsi="Aptos" w:cstheme="minorHAnsi"/>
          <w:sz w:val="24"/>
          <w:szCs w:val="24"/>
          <w:lang w:val="en-GB"/>
        </w:rPr>
      </w:pPr>
    </w:p>
    <w:p w14:paraId="301933D5" w14:textId="77777777" w:rsidR="00274B7A" w:rsidRPr="00276E84" w:rsidRDefault="00274B7A" w:rsidP="00FF488F">
      <w:pPr>
        <w:spacing w:line="360" w:lineRule="auto"/>
        <w:ind w:left="283"/>
        <w:jc w:val="both"/>
        <w:rPr>
          <w:rFonts w:ascii="Aptos" w:hAnsi="Aptos" w:cstheme="minorHAnsi"/>
          <w:b/>
          <w:lang w:val="en-GB"/>
        </w:rPr>
      </w:pPr>
    </w:p>
    <w:p w14:paraId="74A6A177" w14:textId="48577019" w:rsidR="00352DAD" w:rsidRPr="00276E84" w:rsidRDefault="00352DAD">
      <w:pPr>
        <w:rPr>
          <w:rFonts w:ascii="Aptos" w:hAnsi="Aptos" w:cs="Tahoma"/>
          <w:b/>
          <w:color w:val="9BBB59" w:themeColor="accent3"/>
          <w:sz w:val="24"/>
          <w:szCs w:val="24"/>
          <w:lang w:val="en-GB"/>
        </w:rPr>
      </w:pPr>
      <w:r w:rsidRPr="00276E84">
        <w:rPr>
          <w:rFonts w:ascii="Aptos" w:hAnsi="Aptos" w:cs="Tahoma"/>
          <w:b/>
          <w:color w:val="9BBB59" w:themeColor="accent3"/>
          <w:sz w:val="24"/>
          <w:szCs w:val="24"/>
          <w:lang w:val="en-GB"/>
        </w:rPr>
        <w:br w:type="page"/>
      </w:r>
    </w:p>
    <w:p w14:paraId="62C7C3E4" w14:textId="4BD74118" w:rsidR="003665BB" w:rsidRPr="00276E84" w:rsidRDefault="003665BB" w:rsidP="003665BB">
      <w:pPr>
        <w:tabs>
          <w:tab w:val="center" w:pos="5230"/>
        </w:tabs>
        <w:spacing w:before="100" w:beforeAutospacing="1" w:after="100" w:afterAutospacing="1" w:line="360" w:lineRule="auto"/>
        <w:jc w:val="both"/>
        <w:rPr>
          <w:rFonts w:ascii="Aptos" w:hAnsi="Aptos" w:cs="Times New Roman"/>
          <w:lang w:val="en-GB"/>
        </w:rPr>
      </w:pPr>
      <w:r w:rsidRPr="00276E84">
        <w:rPr>
          <w:rFonts w:ascii="Aptos" w:hAnsi="Aptos" w:cs="Tahoma"/>
          <w:b/>
          <w:lang w:val="en-GB"/>
        </w:rPr>
        <w:lastRenderedPageBreak/>
        <w:t xml:space="preserve">Person Specification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0"/>
        <w:gridCol w:w="2191"/>
        <w:gridCol w:w="2409"/>
      </w:tblGrid>
      <w:tr w:rsidR="003665BB" w:rsidRPr="00276E84" w14:paraId="61CB5E8E" w14:textId="77777777" w:rsidTr="003665BB">
        <w:trPr>
          <w:tblHeader/>
        </w:trPr>
        <w:tc>
          <w:tcPr>
            <w:tcW w:w="4410" w:type="dxa"/>
          </w:tcPr>
          <w:p w14:paraId="0F5DB95E" w14:textId="77777777" w:rsidR="003665BB" w:rsidRPr="00276E84" w:rsidRDefault="003665BB" w:rsidP="007F260D">
            <w:pPr>
              <w:jc w:val="both"/>
              <w:rPr>
                <w:rFonts w:ascii="Aptos" w:hAnsi="Aptos"/>
                <w:b/>
                <w:sz w:val="24"/>
                <w:szCs w:val="24"/>
                <w:lang w:val="en-GB"/>
              </w:rPr>
            </w:pPr>
            <w:r w:rsidRPr="00276E84">
              <w:rPr>
                <w:rFonts w:ascii="Aptos" w:hAnsi="Aptos"/>
                <w:b/>
                <w:sz w:val="24"/>
                <w:szCs w:val="24"/>
                <w:lang w:val="en-GB"/>
              </w:rPr>
              <w:t>REQUIREMENTS</w:t>
            </w:r>
          </w:p>
          <w:p w14:paraId="199D03F2" w14:textId="77777777" w:rsidR="003665BB" w:rsidRPr="00276E84" w:rsidRDefault="003665BB" w:rsidP="007F260D">
            <w:pPr>
              <w:jc w:val="both"/>
              <w:rPr>
                <w:rFonts w:ascii="Aptos" w:hAnsi="Aptos"/>
                <w:sz w:val="24"/>
                <w:szCs w:val="24"/>
                <w:lang w:val="en-GB"/>
              </w:rPr>
            </w:pPr>
          </w:p>
        </w:tc>
        <w:tc>
          <w:tcPr>
            <w:tcW w:w="2191" w:type="dxa"/>
          </w:tcPr>
          <w:p w14:paraId="37AD289E" w14:textId="77777777" w:rsidR="003665BB" w:rsidRPr="00276E84" w:rsidRDefault="003665BB" w:rsidP="007F260D">
            <w:pPr>
              <w:jc w:val="both"/>
              <w:rPr>
                <w:rFonts w:ascii="Aptos" w:hAnsi="Aptos"/>
                <w:b/>
                <w:sz w:val="24"/>
                <w:szCs w:val="24"/>
                <w:lang w:val="en-GB"/>
              </w:rPr>
            </w:pPr>
            <w:r w:rsidRPr="00276E84">
              <w:rPr>
                <w:rFonts w:ascii="Aptos" w:hAnsi="Aptos"/>
                <w:b/>
                <w:sz w:val="24"/>
                <w:szCs w:val="24"/>
                <w:lang w:val="en-GB"/>
              </w:rPr>
              <w:t>ESSENTIAL (E)</w:t>
            </w:r>
          </w:p>
          <w:p w14:paraId="08FBF6BD" w14:textId="77777777" w:rsidR="003665BB" w:rsidRPr="00276E84" w:rsidRDefault="003665BB" w:rsidP="007F260D">
            <w:pPr>
              <w:jc w:val="both"/>
              <w:rPr>
                <w:rFonts w:ascii="Aptos" w:hAnsi="Aptos"/>
                <w:sz w:val="24"/>
                <w:szCs w:val="24"/>
                <w:lang w:val="en-GB"/>
              </w:rPr>
            </w:pPr>
            <w:r w:rsidRPr="00276E84">
              <w:rPr>
                <w:rFonts w:ascii="Aptos" w:hAnsi="Aptos"/>
                <w:b/>
                <w:sz w:val="24"/>
                <w:szCs w:val="24"/>
                <w:lang w:val="en-GB"/>
              </w:rPr>
              <w:t>DESIRABLE (D)</w:t>
            </w:r>
          </w:p>
        </w:tc>
        <w:tc>
          <w:tcPr>
            <w:tcW w:w="2409" w:type="dxa"/>
          </w:tcPr>
          <w:p w14:paraId="4535731F" w14:textId="77777777" w:rsidR="003665BB" w:rsidRPr="00276E84" w:rsidRDefault="003665BB" w:rsidP="007F260D">
            <w:pPr>
              <w:jc w:val="both"/>
              <w:rPr>
                <w:rFonts w:ascii="Aptos" w:hAnsi="Aptos"/>
                <w:b/>
                <w:sz w:val="24"/>
                <w:szCs w:val="24"/>
                <w:lang w:val="en-GB"/>
              </w:rPr>
            </w:pPr>
            <w:r w:rsidRPr="00276E84">
              <w:rPr>
                <w:rFonts w:ascii="Aptos" w:hAnsi="Aptos"/>
                <w:b/>
                <w:sz w:val="24"/>
                <w:szCs w:val="24"/>
                <w:lang w:val="en-GB"/>
              </w:rPr>
              <w:t>MEASURED BY:</w:t>
            </w:r>
          </w:p>
          <w:p w14:paraId="2E8E4A86" w14:textId="77777777" w:rsidR="003665BB" w:rsidRPr="00276E84" w:rsidRDefault="003665BB" w:rsidP="007F260D">
            <w:pPr>
              <w:jc w:val="both"/>
              <w:rPr>
                <w:rFonts w:ascii="Aptos" w:hAnsi="Aptos"/>
                <w:b/>
                <w:spacing w:val="-12"/>
                <w:sz w:val="24"/>
                <w:szCs w:val="24"/>
                <w:lang w:val="en-GB"/>
              </w:rPr>
            </w:pPr>
            <w:r w:rsidRPr="00276E84">
              <w:rPr>
                <w:rFonts w:ascii="Aptos" w:hAnsi="Aptos"/>
                <w:b/>
                <w:spacing w:val="-12"/>
                <w:sz w:val="24"/>
                <w:szCs w:val="24"/>
                <w:lang w:val="en-GB"/>
              </w:rPr>
              <w:t>A – Application form</w:t>
            </w:r>
          </w:p>
          <w:p w14:paraId="23CDBD7D" w14:textId="77777777" w:rsidR="003665BB" w:rsidRPr="00276E84" w:rsidRDefault="003665BB" w:rsidP="007F260D">
            <w:pPr>
              <w:jc w:val="both"/>
              <w:rPr>
                <w:rFonts w:ascii="Aptos" w:hAnsi="Aptos"/>
                <w:b/>
                <w:sz w:val="24"/>
                <w:szCs w:val="24"/>
                <w:lang w:val="en-GB"/>
              </w:rPr>
            </w:pPr>
            <w:r w:rsidRPr="00276E84">
              <w:rPr>
                <w:rFonts w:ascii="Aptos" w:hAnsi="Aptos"/>
                <w:b/>
                <w:sz w:val="24"/>
                <w:szCs w:val="24"/>
                <w:lang w:val="en-GB"/>
              </w:rPr>
              <w:t>I – Interview</w:t>
            </w:r>
          </w:p>
          <w:p w14:paraId="26EB30D7" w14:textId="77777777" w:rsidR="003665BB" w:rsidRPr="00276E84" w:rsidRDefault="003665BB" w:rsidP="007F260D">
            <w:pPr>
              <w:jc w:val="both"/>
              <w:rPr>
                <w:rFonts w:ascii="Aptos" w:hAnsi="Aptos"/>
                <w:b/>
                <w:sz w:val="24"/>
                <w:szCs w:val="24"/>
                <w:lang w:val="en-GB"/>
              </w:rPr>
            </w:pPr>
            <w:r w:rsidRPr="00276E84">
              <w:rPr>
                <w:rFonts w:ascii="Aptos" w:hAnsi="Aptos"/>
                <w:b/>
                <w:sz w:val="24"/>
                <w:szCs w:val="24"/>
                <w:lang w:val="en-GB"/>
              </w:rPr>
              <w:t>D – Documents</w:t>
            </w:r>
          </w:p>
          <w:p w14:paraId="27BD6613" w14:textId="77777777" w:rsidR="003665BB" w:rsidRPr="00276E84" w:rsidRDefault="003665BB" w:rsidP="007F260D">
            <w:pPr>
              <w:jc w:val="both"/>
              <w:rPr>
                <w:rFonts w:ascii="Aptos" w:hAnsi="Aptos"/>
                <w:b/>
                <w:sz w:val="24"/>
                <w:szCs w:val="24"/>
                <w:lang w:val="en-GB"/>
              </w:rPr>
            </w:pPr>
            <w:r w:rsidRPr="00276E84">
              <w:rPr>
                <w:rFonts w:ascii="Aptos" w:hAnsi="Aptos"/>
                <w:b/>
                <w:sz w:val="24"/>
                <w:szCs w:val="24"/>
                <w:lang w:val="en-GB"/>
              </w:rPr>
              <w:t>R –References</w:t>
            </w:r>
          </w:p>
          <w:p w14:paraId="2801A2B2" w14:textId="77777777" w:rsidR="003665BB" w:rsidRPr="00276E84" w:rsidRDefault="003665BB" w:rsidP="007F260D">
            <w:pPr>
              <w:jc w:val="both"/>
              <w:rPr>
                <w:rFonts w:ascii="Aptos" w:hAnsi="Aptos"/>
                <w:sz w:val="16"/>
                <w:szCs w:val="16"/>
                <w:lang w:val="en-GB"/>
              </w:rPr>
            </w:pPr>
          </w:p>
        </w:tc>
      </w:tr>
      <w:tr w:rsidR="003665BB" w:rsidRPr="00276E84" w14:paraId="3FCE3CDD" w14:textId="77777777" w:rsidTr="003665BB">
        <w:tc>
          <w:tcPr>
            <w:tcW w:w="4410" w:type="dxa"/>
          </w:tcPr>
          <w:p w14:paraId="16DACE01" w14:textId="5414A2CC" w:rsidR="003665BB" w:rsidRPr="00276E84" w:rsidRDefault="003665BB" w:rsidP="007F260D">
            <w:pPr>
              <w:rPr>
                <w:rFonts w:ascii="Aptos" w:hAnsi="Aptos"/>
                <w:b/>
                <w:sz w:val="24"/>
                <w:szCs w:val="24"/>
                <w:lang w:val="en-GB"/>
              </w:rPr>
            </w:pPr>
            <w:r w:rsidRPr="00276E84">
              <w:rPr>
                <w:rFonts w:ascii="Aptos" w:hAnsi="Aptos"/>
                <w:b/>
                <w:sz w:val="24"/>
                <w:szCs w:val="24"/>
                <w:lang w:val="en-GB"/>
              </w:rPr>
              <w:t>Qualifications</w:t>
            </w:r>
            <w:r w:rsidR="00583EB6" w:rsidRPr="00276E84">
              <w:rPr>
                <w:rFonts w:ascii="Aptos" w:hAnsi="Aptos"/>
                <w:b/>
                <w:sz w:val="24"/>
                <w:szCs w:val="24"/>
                <w:lang w:val="en-GB"/>
              </w:rPr>
              <w:t xml:space="preserve"> &amp; Experience</w:t>
            </w:r>
          </w:p>
        </w:tc>
        <w:tc>
          <w:tcPr>
            <w:tcW w:w="2191" w:type="dxa"/>
          </w:tcPr>
          <w:p w14:paraId="631DC0D9" w14:textId="77777777" w:rsidR="003665BB" w:rsidRPr="00276E84" w:rsidRDefault="003665BB" w:rsidP="007F260D">
            <w:pPr>
              <w:rPr>
                <w:rFonts w:ascii="Aptos" w:hAnsi="Aptos"/>
                <w:sz w:val="24"/>
                <w:szCs w:val="24"/>
                <w:lang w:val="en-GB"/>
              </w:rPr>
            </w:pPr>
          </w:p>
        </w:tc>
        <w:tc>
          <w:tcPr>
            <w:tcW w:w="2409" w:type="dxa"/>
          </w:tcPr>
          <w:p w14:paraId="077C1F6D" w14:textId="77777777" w:rsidR="003665BB" w:rsidRPr="00276E84" w:rsidRDefault="003665BB" w:rsidP="007F260D">
            <w:pPr>
              <w:rPr>
                <w:rFonts w:ascii="Aptos" w:hAnsi="Aptos"/>
                <w:sz w:val="24"/>
                <w:szCs w:val="24"/>
                <w:lang w:val="en-GB"/>
              </w:rPr>
            </w:pPr>
          </w:p>
        </w:tc>
      </w:tr>
      <w:tr w:rsidR="003665BB" w:rsidRPr="00276E84" w14:paraId="0E0C2876" w14:textId="77777777" w:rsidTr="003665BB">
        <w:tc>
          <w:tcPr>
            <w:tcW w:w="4410" w:type="dxa"/>
          </w:tcPr>
          <w:p w14:paraId="6C4F56FC" w14:textId="67D43C27" w:rsidR="003665BB" w:rsidRPr="00276E84" w:rsidRDefault="00B17554" w:rsidP="007F260D">
            <w:pPr>
              <w:rPr>
                <w:rFonts w:ascii="Aptos" w:hAnsi="Aptos"/>
                <w:sz w:val="24"/>
                <w:szCs w:val="24"/>
                <w:lang w:val="en-GB"/>
              </w:rPr>
            </w:pPr>
            <w:r w:rsidRPr="00276E84">
              <w:rPr>
                <w:rFonts w:ascii="Aptos" w:hAnsi="Aptos"/>
                <w:sz w:val="24"/>
                <w:szCs w:val="24"/>
                <w:lang w:val="en-GB"/>
              </w:rPr>
              <w:t>Educated to A-Level standard or equivalent professional experience in communications, marketing, digital media, public engagement, or a related field.</w:t>
            </w:r>
          </w:p>
        </w:tc>
        <w:tc>
          <w:tcPr>
            <w:tcW w:w="2191" w:type="dxa"/>
          </w:tcPr>
          <w:p w14:paraId="3AC8F6CF" w14:textId="28397A10" w:rsidR="003665BB" w:rsidRPr="00276E84" w:rsidRDefault="00B17554" w:rsidP="007F260D">
            <w:pPr>
              <w:rPr>
                <w:rFonts w:ascii="Aptos" w:hAnsi="Aptos"/>
                <w:sz w:val="24"/>
                <w:szCs w:val="24"/>
                <w:lang w:val="en-GB"/>
              </w:rPr>
            </w:pPr>
            <w:r w:rsidRPr="00276E84">
              <w:rPr>
                <w:rFonts w:ascii="Aptos" w:hAnsi="Aptos"/>
                <w:sz w:val="24"/>
                <w:szCs w:val="24"/>
                <w:lang w:val="en-GB"/>
              </w:rPr>
              <w:t>E</w:t>
            </w:r>
          </w:p>
        </w:tc>
        <w:tc>
          <w:tcPr>
            <w:tcW w:w="2409" w:type="dxa"/>
          </w:tcPr>
          <w:p w14:paraId="4AB14761"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D</w:t>
            </w:r>
          </w:p>
        </w:tc>
      </w:tr>
      <w:tr w:rsidR="003665BB" w:rsidRPr="00276E84" w14:paraId="001BB38B" w14:textId="77777777" w:rsidTr="003665BB">
        <w:tc>
          <w:tcPr>
            <w:tcW w:w="4410" w:type="dxa"/>
          </w:tcPr>
          <w:p w14:paraId="51B478C7" w14:textId="6CE0563D" w:rsidR="003665BB" w:rsidRPr="00276E84" w:rsidRDefault="00B17554" w:rsidP="00B17554">
            <w:pPr>
              <w:spacing w:after="160" w:line="278" w:lineRule="auto"/>
              <w:rPr>
                <w:rFonts w:ascii="Aptos" w:eastAsia="Aptos" w:hAnsi="Aptos" w:cs="Times New Roman"/>
                <w:kern w:val="2"/>
                <w:sz w:val="24"/>
                <w:szCs w:val="24"/>
                <w:lang w:val="en-GB"/>
                <w14:ligatures w14:val="standardContextual"/>
              </w:rPr>
            </w:pPr>
            <w:r w:rsidRPr="00276E84">
              <w:rPr>
                <w:rFonts w:ascii="Aptos" w:eastAsia="Aptos" w:hAnsi="Aptos" w:cs="Times New Roman"/>
                <w:kern w:val="2"/>
                <w:sz w:val="24"/>
                <w:szCs w:val="24"/>
                <w:lang w:val="en-GB"/>
                <w14:ligatures w14:val="standardContextual"/>
              </w:rPr>
              <w:t xml:space="preserve">Experience of working in a communications, marketing, public engagement, or digital communications role. </w:t>
            </w:r>
          </w:p>
        </w:tc>
        <w:tc>
          <w:tcPr>
            <w:tcW w:w="2191" w:type="dxa"/>
          </w:tcPr>
          <w:p w14:paraId="138A42C9" w14:textId="14382235" w:rsidR="003665BB" w:rsidRPr="00276E84" w:rsidRDefault="00B17554" w:rsidP="007F260D">
            <w:pPr>
              <w:rPr>
                <w:rFonts w:ascii="Aptos" w:hAnsi="Aptos"/>
                <w:sz w:val="24"/>
                <w:szCs w:val="24"/>
                <w:lang w:val="en-GB"/>
              </w:rPr>
            </w:pPr>
            <w:r w:rsidRPr="00276E84">
              <w:rPr>
                <w:rFonts w:ascii="Aptos" w:hAnsi="Aptos"/>
                <w:sz w:val="24"/>
                <w:szCs w:val="24"/>
                <w:lang w:val="en-GB"/>
              </w:rPr>
              <w:t>E</w:t>
            </w:r>
          </w:p>
        </w:tc>
        <w:tc>
          <w:tcPr>
            <w:tcW w:w="2409" w:type="dxa"/>
          </w:tcPr>
          <w:p w14:paraId="3A30E05A" w14:textId="28A323E6" w:rsidR="003665BB"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3665BB" w:rsidRPr="00276E84" w14:paraId="10038497" w14:textId="77777777" w:rsidTr="003665BB">
        <w:tc>
          <w:tcPr>
            <w:tcW w:w="4410" w:type="dxa"/>
          </w:tcPr>
          <w:p w14:paraId="039077D2" w14:textId="4E1CB69D" w:rsidR="003665BB" w:rsidRPr="00276E84" w:rsidRDefault="00B17554" w:rsidP="00B17554">
            <w:pPr>
              <w:spacing w:after="160" w:line="278" w:lineRule="auto"/>
              <w:rPr>
                <w:rFonts w:ascii="Aptos" w:hAnsi="Aptos"/>
                <w:sz w:val="24"/>
                <w:szCs w:val="24"/>
              </w:rPr>
            </w:pPr>
            <w:r w:rsidRPr="00276E84">
              <w:rPr>
                <w:rFonts w:ascii="Aptos" w:hAnsi="Aptos"/>
                <w:sz w:val="24"/>
                <w:szCs w:val="24"/>
              </w:rPr>
              <w:t xml:space="preserve">Experience of managing websites, social media platforms, and digital communications channels. </w:t>
            </w:r>
          </w:p>
        </w:tc>
        <w:tc>
          <w:tcPr>
            <w:tcW w:w="2191" w:type="dxa"/>
          </w:tcPr>
          <w:p w14:paraId="58515A8D" w14:textId="786BDE43" w:rsidR="003665BB" w:rsidRPr="00276E84" w:rsidRDefault="00B17554" w:rsidP="007F260D">
            <w:pPr>
              <w:rPr>
                <w:rFonts w:ascii="Aptos" w:hAnsi="Aptos"/>
                <w:sz w:val="24"/>
                <w:szCs w:val="24"/>
                <w:lang w:val="en-GB"/>
              </w:rPr>
            </w:pPr>
            <w:r w:rsidRPr="00276E84">
              <w:rPr>
                <w:rFonts w:ascii="Aptos" w:hAnsi="Aptos"/>
                <w:sz w:val="24"/>
                <w:szCs w:val="24"/>
                <w:lang w:val="en-GB"/>
              </w:rPr>
              <w:t>E</w:t>
            </w:r>
          </w:p>
        </w:tc>
        <w:tc>
          <w:tcPr>
            <w:tcW w:w="2409" w:type="dxa"/>
          </w:tcPr>
          <w:p w14:paraId="440BB3F5" w14:textId="75FB0AF9" w:rsidR="003665BB"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B17554" w:rsidRPr="00276E84" w14:paraId="5C77ED0C" w14:textId="77777777" w:rsidTr="003665BB">
        <w:tc>
          <w:tcPr>
            <w:tcW w:w="4410" w:type="dxa"/>
          </w:tcPr>
          <w:p w14:paraId="48A69731" w14:textId="41795A92" w:rsidR="00B17554" w:rsidRPr="00276E84" w:rsidRDefault="00583EB6" w:rsidP="00583EB6">
            <w:pPr>
              <w:spacing w:after="160" w:line="278" w:lineRule="auto"/>
              <w:rPr>
                <w:rFonts w:ascii="Aptos" w:hAnsi="Aptos"/>
                <w:sz w:val="24"/>
                <w:szCs w:val="24"/>
              </w:rPr>
            </w:pPr>
            <w:r w:rsidRPr="00276E84">
              <w:rPr>
                <w:rFonts w:ascii="Aptos" w:hAnsi="Aptos"/>
                <w:sz w:val="24"/>
                <w:szCs w:val="24"/>
              </w:rPr>
              <w:t xml:space="preserve">Experience of working collaboratively across teams and with a range of stakeholders. </w:t>
            </w:r>
          </w:p>
        </w:tc>
        <w:tc>
          <w:tcPr>
            <w:tcW w:w="2191" w:type="dxa"/>
          </w:tcPr>
          <w:p w14:paraId="3A030FCA" w14:textId="679467B5" w:rsidR="00B17554" w:rsidRPr="00276E84" w:rsidRDefault="00583EB6" w:rsidP="007F260D">
            <w:pPr>
              <w:rPr>
                <w:rFonts w:ascii="Aptos" w:hAnsi="Aptos"/>
                <w:sz w:val="24"/>
                <w:szCs w:val="24"/>
                <w:lang w:val="en-GB"/>
              </w:rPr>
            </w:pPr>
            <w:r w:rsidRPr="00276E84">
              <w:rPr>
                <w:rFonts w:ascii="Aptos" w:hAnsi="Aptos"/>
                <w:sz w:val="24"/>
                <w:szCs w:val="24"/>
                <w:lang w:val="en-GB"/>
              </w:rPr>
              <w:t>E</w:t>
            </w:r>
          </w:p>
        </w:tc>
        <w:tc>
          <w:tcPr>
            <w:tcW w:w="2409" w:type="dxa"/>
          </w:tcPr>
          <w:p w14:paraId="22817BD2" w14:textId="7DD15E14" w:rsidR="00B17554"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B17554" w:rsidRPr="00276E84" w14:paraId="480A627C" w14:textId="77777777" w:rsidTr="003665BB">
        <w:tc>
          <w:tcPr>
            <w:tcW w:w="4410" w:type="dxa"/>
          </w:tcPr>
          <w:p w14:paraId="1431305B" w14:textId="0E1343EE" w:rsidR="00B17554" w:rsidRPr="00276E84" w:rsidRDefault="00583EB6" w:rsidP="00583EB6">
            <w:pPr>
              <w:spacing w:after="160" w:line="278" w:lineRule="auto"/>
              <w:rPr>
                <w:rFonts w:ascii="Aptos" w:hAnsi="Aptos"/>
                <w:sz w:val="24"/>
                <w:szCs w:val="24"/>
              </w:rPr>
            </w:pPr>
            <w:r w:rsidRPr="00276E84">
              <w:rPr>
                <w:rFonts w:ascii="Aptos" w:hAnsi="Aptos"/>
                <w:sz w:val="24"/>
                <w:szCs w:val="24"/>
              </w:rPr>
              <w:t>Relevant qualification</w:t>
            </w:r>
            <w:r w:rsidR="006E378B">
              <w:rPr>
                <w:rFonts w:ascii="Aptos" w:hAnsi="Aptos"/>
                <w:sz w:val="24"/>
                <w:szCs w:val="24"/>
              </w:rPr>
              <w:t>s</w:t>
            </w:r>
            <w:r w:rsidRPr="00276E84">
              <w:rPr>
                <w:rFonts w:ascii="Aptos" w:hAnsi="Aptos"/>
                <w:sz w:val="24"/>
                <w:szCs w:val="24"/>
              </w:rPr>
              <w:t xml:space="preserve"> in communications, marketing, media, public relations, digital communications, or a related discipline. </w:t>
            </w:r>
          </w:p>
        </w:tc>
        <w:tc>
          <w:tcPr>
            <w:tcW w:w="2191" w:type="dxa"/>
          </w:tcPr>
          <w:p w14:paraId="3E18DFDC" w14:textId="522C8429" w:rsidR="00B17554" w:rsidRPr="00276E84" w:rsidRDefault="00583EB6" w:rsidP="007F260D">
            <w:pPr>
              <w:rPr>
                <w:rFonts w:ascii="Aptos" w:hAnsi="Aptos"/>
                <w:sz w:val="24"/>
                <w:szCs w:val="24"/>
                <w:lang w:val="en-GB"/>
              </w:rPr>
            </w:pPr>
            <w:r w:rsidRPr="00276E84">
              <w:rPr>
                <w:rFonts w:ascii="Aptos" w:hAnsi="Aptos"/>
                <w:sz w:val="24"/>
                <w:szCs w:val="24"/>
                <w:lang w:val="en-GB"/>
              </w:rPr>
              <w:t>D</w:t>
            </w:r>
          </w:p>
        </w:tc>
        <w:tc>
          <w:tcPr>
            <w:tcW w:w="2409" w:type="dxa"/>
          </w:tcPr>
          <w:p w14:paraId="5B50DBBA" w14:textId="641318BA" w:rsidR="00B17554" w:rsidRPr="00276E84" w:rsidRDefault="00431754" w:rsidP="007F260D">
            <w:pPr>
              <w:rPr>
                <w:rFonts w:ascii="Aptos" w:hAnsi="Aptos"/>
                <w:sz w:val="24"/>
                <w:szCs w:val="24"/>
                <w:lang w:val="en-GB"/>
              </w:rPr>
            </w:pPr>
            <w:r w:rsidRPr="00276E84">
              <w:rPr>
                <w:rFonts w:ascii="Aptos" w:hAnsi="Aptos"/>
                <w:sz w:val="24"/>
                <w:szCs w:val="24"/>
                <w:lang w:val="en-GB"/>
              </w:rPr>
              <w:t>D</w:t>
            </w:r>
          </w:p>
        </w:tc>
      </w:tr>
      <w:tr w:rsidR="00583EB6" w:rsidRPr="00276E84" w14:paraId="1A5D5C73" w14:textId="77777777" w:rsidTr="003665BB">
        <w:tc>
          <w:tcPr>
            <w:tcW w:w="4410" w:type="dxa"/>
          </w:tcPr>
          <w:p w14:paraId="130AA7E2" w14:textId="6B4B0768" w:rsidR="00583EB6" w:rsidRPr="00276E84" w:rsidRDefault="00583EB6" w:rsidP="00431754">
            <w:pPr>
              <w:spacing w:after="160" w:line="278" w:lineRule="auto"/>
              <w:rPr>
                <w:rFonts w:ascii="Aptos" w:hAnsi="Aptos"/>
                <w:sz w:val="24"/>
                <w:szCs w:val="24"/>
              </w:rPr>
            </w:pPr>
            <w:r w:rsidRPr="00276E84">
              <w:rPr>
                <w:rFonts w:ascii="Aptos" w:hAnsi="Aptos"/>
                <w:sz w:val="24"/>
                <w:szCs w:val="24"/>
              </w:rPr>
              <w:t xml:space="preserve">Experience of media relations and press communications. </w:t>
            </w:r>
          </w:p>
        </w:tc>
        <w:tc>
          <w:tcPr>
            <w:tcW w:w="2191" w:type="dxa"/>
          </w:tcPr>
          <w:p w14:paraId="1AD734CA" w14:textId="6F18BF54" w:rsidR="00583EB6" w:rsidRPr="00276E84" w:rsidRDefault="00583EB6" w:rsidP="007F260D">
            <w:pPr>
              <w:rPr>
                <w:rFonts w:ascii="Aptos" w:hAnsi="Aptos"/>
                <w:sz w:val="24"/>
                <w:szCs w:val="24"/>
                <w:lang w:val="en-GB"/>
              </w:rPr>
            </w:pPr>
            <w:r w:rsidRPr="00276E84">
              <w:rPr>
                <w:rFonts w:ascii="Aptos" w:hAnsi="Aptos"/>
                <w:sz w:val="24"/>
                <w:szCs w:val="24"/>
                <w:lang w:val="en-GB"/>
              </w:rPr>
              <w:t>D</w:t>
            </w:r>
          </w:p>
        </w:tc>
        <w:tc>
          <w:tcPr>
            <w:tcW w:w="2409" w:type="dxa"/>
          </w:tcPr>
          <w:p w14:paraId="4D10D8E3" w14:textId="241F995B" w:rsidR="00583EB6"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583EB6" w:rsidRPr="00276E84" w14:paraId="79C427C0" w14:textId="77777777" w:rsidTr="003665BB">
        <w:tc>
          <w:tcPr>
            <w:tcW w:w="4410" w:type="dxa"/>
          </w:tcPr>
          <w:p w14:paraId="3BB88DE6" w14:textId="38680855" w:rsidR="00583EB6" w:rsidRPr="00276E84" w:rsidRDefault="00583EB6" w:rsidP="00431754">
            <w:pPr>
              <w:spacing w:after="160" w:line="278" w:lineRule="auto"/>
              <w:rPr>
                <w:rFonts w:ascii="Aptos" w:hAnsi="Aptos"/>
                <w:sz w:val="24"/>
                <w:szCs w:val="24"/>
              </w:rPr>
            </w:pPr>
            <w:r w:rsidRPr="00276E84">
              <w:rPr>
                <w:rFonts w:ascii="Aptos" w:hAnsi="Aptos"/>
                <w:sz w:val="24"/>
                <w:szCs w:val="24"/>
              </w:rPr>
              <w:t xml:space="preserve">Experience of promoting events, public </w:t>
            </w:r>
            <w:proofErr w:type="spellStart"/>
            <w:r w:rsidRPr="00276E84">
              <w:rPr>
                <w:rFonts w:ascii="Aptos" w:hAnsi="Aptos"/>
                <w:sz w:val="24"/>
                <w:szCs w:val="24"/>
              </w:rPr>
              <w:t>programmes</w:t>
            </w:r>
            <w:proofErr w:type="spellEnd"/>
            <w:r w:rsidRPr="00276E84">
              <w:rPr>
                <w:rFonts w:ascii="Aptos" w:hAnsi="Aptos"/>
                <w:sz w:val="24"/>
                <w:szCs w:val="24"/>
              </w:rPr>
              <w:t xml:space="preserve">, or audience engagement activity. </w:t>
            </w:r>
          </w:p>
        </w:tc>
        <w:tc>
          <w:tcPr>
            <w:tcW w:w="2191" w:type="dxa"/>
          </w:tcPr>
          <w:p w14:paraId="32288B5E" w14:textId="19E0A897" w:rsidR="00583EB6" w:rsidRPr="00276E84" w:rsidRDefault="00583EB6" w:rsidP="007F260D">
            <w:pPr>
              <w:rPr>
                <w:rFonts w:ascii="Aptos" w:hAnsi="Aptos"/>
                <w:sz w:val="24"/>
                <w:szCs w:val="24"/>
                <w:lang w:val="en-GB"/>
              </w:rPr>
            </w:pPr>
            <w:r w:rsidRPr="00276E84">
              <w:rPr>
                <w:rFonts w:ascii="Aptos" w:hAnsi="Aptos"/>
                <w:sz w:val="24"/>
                <w:szCs w:val="24"/>
                <w:lang w:val="en-GB"/>
              </w:rPr>
              <w:t>D</w:t>
            </w:r>
          </w:p>
        </w:tc>
        <w:tc>
          <w:tcPr>
            <w:tcW w:w="2409" w:type="dxa"/>
          </w:tcPr>
          <w:p w14:paraId="587774AE" w14:textId="69288197" w:rsidR="00583EB6"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583EB6" w:rsidRPr="00276E84" w14:paraId="4502DCE2" w14:textId="77777777" w:rsidTr="003665BB">
        <w:tc>
          <w:tcPr>
            <w:tcW w:w="4410" w:type="dxa"/>
          </w:tcPr>
          <w:p w14:paraId="7B3772D0" w14:textId="35B59BB7" w:rsidR="00583EB6" w:rsidRPr="00276E84" w:rsidRDefault="00583EB6" w:rsidP="00583EB6">
            <w:pPr>
              <w:spacing w:after="160" w:line="278" w:lineRule="auto"/>
              <w:rPr>
                <w:rFonts w:ascii="Aptos" w:hAnsi="Aptos"/>
                <w:sz w:val="24"/>
                <w:szCs w:val="24"/>
              </w:rPr>
            </w:pPr>
            <w:r w:rsidRPr="00276E84">
              <w:rPr>
                <w:rFonts w:ascii="Aptos" w:hAnsi="Aptos"/>
                <w:sz w:val="24"/>
                <w:szCs w:val="24"/>
              </w:rPr>
              <w:t xml:space="preserve">Experience using design, photography, video editing, or email marketing software and platforms. </w:t>
            </w:r>
          </w:p>
        </w:tc>
        <w:tc>
          <w:tcPr>
            <w:tcW w:w="2191" w:type="dxa"/>
          </w:tcPr>
          <w:p w14:paraId="193C922C" w14:textId="1323831D" w:rsidR="00583EB6" w:rsidRPr="00276E84" w:rsidRDefault="00583EB6" w:rsidP="007F260D">
            <w:pPr>
              <w:rPr>
                <w:rFonts w:ascii="Aptos" w:hAnsi="Aptos"/>
                <w:sz w:val="24"/>
                <w:szCs w:val="24"/>
                <w:lang w:val="en-GB"/>
              </w:rPr>
            </w:pPr>
            <w:r w:rsidRPr="00276E84">
              <w:rPr>
                <w:rFonts w:ascii="Aptos" w:hAnsi="Aptos"/>
                <w:sz w:val="24"/>
                <w:szCs w:val="24"/>
                <w:lang w:val="en-GB"/>
              </w:rPr>
              <w:t>D</w:t>
            </w:r>
          </w:p>
        </w:tc>
        <w:tc>
          <w:tcPr>
            <w:tcW w:w="2409" w:type="dxa"/>
          </w:tcPr>
          <w:p w14:paraId="43C05828" w14:textId="1ED893DB" w:rsidR="00583EB6"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3665BB" w:rsidRPr="00276E84" w14:paraId="2FE921B4" w14:textId="77777777" w:rsidTr="003665BB">
        <w:tc>
          <w:tcPr>
            <w:tcW w:w="4410" w:type="dxa"/>
          </w:tcPr>
          <w:p w14:paraId="1AF53463" w14:textId="36B644E6" w:rsidR="003665BB" w:rsidRPr="00276E84" w:rsidRDefault="00583EB6" w:rsidP="007F260D">
            <w:pPr>
              <w:rPr>
                <w:rFonts w:ascii="Aptos" w:hAnsi="Aptos"/>
                <w:b/>
                <w:sz w:val="24"/>
                <w:szCs w:val="24"/>
                <w:lang w:val="en-GB"/>
              </w:rPr>
            </w:pPr>
            <w:r w:rsidRPr="00276E84">
              <w:rPr>
                <w:rFonts w:ascii="Aptos" w:hAnsi="Aptos"/>
                <w:b/>
                <w:sz w:val="24"/>
                <w:szCs w:val="24"/>
                <w:lang w:val="en-GB"/>
              </w:rPr>
              <w:t>Knowledge</w:t>
            </w:r>
          </w:p>
        </w:tc>
        <w:tc>
          <w:tcPr>
            <w:tcW w:w="2191" w:type="dxa"/>
          </w:tcPr>
          <w:p w14:paraId="4BE784AB" w14:textId="77777777" w:rsidR="003665BB" w:rsidRPr="00276E84" w:rsidRDefault="003665BB" w:rsidP="007F260D">
            <w:pPr>
              <w:rPr>
                <w:rFonts w:ascii="Aptos" w:hAnsi="Aptos"/>
                <w:sz w:val="24"/>
                <w:szCs w:val="24"/>
                <w:lang w:val="en-GB"/>
              </w:rPr>
            </w:pPr>
          </w:p>
        </w:tc>
        <w:tc>
          <w:tcPr>
            <w:tcW w:w="2409" w:type="dxa"/>
          </w:tcPr>
          <w:p w14:paraId="0BD971A3" w14:textId="77777777" w:rsidR="003665BB" w:rsidRPr="00276E84" w:rsidRDefault="003665BB" w:rsidP="007F260D">
            <w:pPr>
              <w:rPr>
                <w:rFonts w:ascii="Aptos" w:hAnsi="Aptos"/>
                <w:sz w:val="24"/>
                <w:szCs w:val="24"/>
                <w:lang w:val="en-GB"/>
              </w:rPr>
            </w:pPr>
          </w:p>
        </w:tc>
      </w:tr>
      <w:tr w:rsidR="003665BB" w:rsidRPr="00276E84" w14:paraId="352D6CD7" w14:textId="77777777" w:rsidTr="003665BB">
        <w:tc>
          <w:tcPr>
            <w:tcW w:w="4410" w:type="dxa"/>
          </w:tcPr>
          <w:p w14:paraId="3AB1EB57" w14:textId="5ED2B644" w:rsidR="003665BB" w:rsidRPr="00276E84" w:rsidRDefault="00583EB6" w:rsidP="00583EB6">
            <w:pPr>
              <w:spacing w:after="160" w:line="278" w:lineRule="auto"/>
              <w:rPr>
                <w:rFonts w:ascii="Aptos" w:hAnsi="Aptos"/>
                <w:sz w:val="24"/>
                <w:szCs w:val="24"/>
              </w:rPr>
            </w:pPr>
            <w:r w:rsidRPr="00276E84">
              <w:rPr>
                <w:rFonts w:ascii="Aptos" w:hAnsi="Aptos"/>
                <w:sz w:val="24"/>
                <w:szCs w:val="24"/>
              </w:rPr>
              <w:t xml:space="preserve">Understanding of effective communications and marketing </w:t>
            </w:r>
            <w:r w:rsidRPr="00276E84">
              <w:rPr>
                <w:rFonts w:ascii="Aptos" w:hAnsi="Aptos"/>
                <w:sz w:val="24"/>
                <w:szCs w:val="24"/>
              </w:rPr>
              <w:lastRenderedPageBreak/>
              <w:t xml:space="preserve">principles across digital and print platforms. </w:t>
            </w:r>
          </w:p>
        </w:tc>
        <w:tc>
          <w:tcPr>
            <w:tcW w:w="2191" w:type="dxa"/>
          </w:tcPr>
          <w:p w14:paraId="569E479D"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lastRenderedPageBreak/>
              <w:t>E</w:t>
            </w:r>
          </w:p>
        </w:tc>
        <w:tc>
          <w:tcPr>
            <w:tcW w:w="2409" w:type="dxa"/>
          </w:tcPr>
          <w:p w14:paraId="112E382A"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A/I</w:t>
            </w:r>
          </w:p>
        </w:tc>
      </w:tr>
      <w:tr w:rsidR="003665BB" w:rsidRPr="00276E84" w14:paraId="07D5BAF0" w14:textId="77777777" w:rsidTr="003665BB">
        <w:tc>
          <w:tcPr>
            <w:tcW w:w="4410" w:type="dxa"/>
          </w:tcPr>
          <w:p w14:paraId="684EAE2B" w14:textId="40CB5CD4" w:rsidR="003665BB" w:rsidRPr="00276E84" w:rsidRDefault="00583EB6" w:rsidP="00583EB6">
            <w:pPr>
              <w:spacing w:after="160" w:line="278" w:lineRule="auto"/>
              <w:rPr>
                <w:rFonts w:ascii="Aptos" w:hAnsi="Aptos"/>
                <w:sz w:val="24"/>
                <w:szCs w:val="24"/>
              </w:rPr>
            </w:pPr>
            <w:r w:rsidRPr="00276E84">
              <w:rPr>
                <w:rFonts w:ascii="Aptos" w:hAnsi="Aptos"/>
                <w:sz w:val="24"/>
                <w:szCs w:val="24"/>
              </w:rPr>
              <w:t xml:space="preserve">Understanding of how clear and engaging communications support public engagement and </w:t>
            </w:r>
            <w:proofErr w:type="spellStart"/>
            <w:r w:rsidRPr="00276E84">
              <w:rPr>
                <w:rFonts w:ascii="Aptos" w:hAnsi="Aptos"/>
                <w:sz w:val="24"/>
                <w:szCs w:val="24"/>
              </w:rPr>
              <w:t>organisational</w:t>
            </w:r>
            <w:proofErr w:type="spellEnd"/>
            <w:r w:rsidRPr="00276E84">
              <w:rPr>
                <w:rFonts w:ascii="Aptos" w:hAnsi="Aptos"/>
                <w:sz w:val="24"/>
                <w:szCs w:val="24"/>
              </w:rPr>
              <w:t xml:space="preserve"> reputation. </w:t>
            </w:r>
          </w:p>
        </w:tc>
        <w:tc>
          <w:tcPr>
            <w:tcW w:w="2191" w:type="dxa"/>
          </w:tcPr>
          <w:p w14:paraId="2D7C9325"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1F25CA7C"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A/I</w:t>
            </w:r>
          </w:p>
        </w:tc>
      </w:tr>
      <w:tr w:rsidR="008273A5" w:rsidRPr="00276E84" w14:paraId="7A0C7C31" w14:textId="77777777" w:rsidTr="003665BB">
        <w:tc>
          <w:tcPr>
            <w:tcW w:w="4410" w:type="dxa"/>
          </w:tcPr>
          <w:p w14:paraId="14FCA455" w14:textId="09FEFB13" w:rsidR="008273A5" w:rsidRPr="00276E84" w:rsidRDefault="00583EB6" w:rsidP="00583EB6">
            <w:pPr>
              <w:spacing w:after="160" w:line="278" w:lineRule="auto"/>
              <w:rPr>
                <w:rFonts w:ascii="Aptos" w:hAnsi="Aptos"/>
                <w:sz w:val="24"/>
                <w:szCs w:val="24"/>
              </w:rPr>
            </w:pPr>
            <w:r w:rsidRPr="00276E84">
              <w:rPr>
                <w:rFonts w:ascii="Aptos" w:hAnsi="Aptos"/>
                <w:sz w:val="24"/>
                <w:szCs w:val="24"/>
              </w:rPr>
              <w:t xml:space="preserve">Awareness of the importance of brand consistency, tone, and audience-focused communication. </w:t>
            </w:r>
          </w:p>
        </w:tc>
        <w:tc>
          <w:tcPr>
            <w:tcW w:w="2191" w:type="dxa"/>
          </w:tcPr>
          <w:p w14:paraId="3B391B0F" w14:textId="2A355207" w:rsidR="008273A5" w:rsidRPr="00276E84" w:rsidRDefault="003C0A5E" w:rsidP="007F260D">
            <w:pPr>
              <w:rPr>
                <w:rFonts w:ascii="Aptos" w:hAnsi="Aptos"/>
                <w:sz w:val="24"/>
                <w:szCs w:val="24"/>
                <w:lang w:val="en-GB"/>
              </w:rPr>
            </w:pPr>
            <w:r w:rsidRPr="00276E84">
              <w:rPr>
                <w:rFonts w:ascii="Aptos" w:hAnsi="Aptos"/>
                <w:sz w:val="24"/>
                <w:szCs w:val="24"/>
                <w:lang w:val="en-GB"/>
              </w:rPr>
              <w:t>E</w:t>
            </w:r>
          </w:p>
        </w:tc>
        <w:tc>
          <w:tcPr>
            <w:tcW w:w="2409" w:type="dxa"/>
          </w:tcPr>
          <w:p w14:paraId="18CFE18C" w14:textId="2046F8EA" w:rsidR="008273A5" w:rsidRPr="00276E84" w:rsidRDefault="008273A5" w:rsidP="007F260D">
            <w:pPr>
              <w:rPr>
                <w:rFonts w:ascii="Aptos" w:hAnsi="Aptos"/>
                <w:sz w:val="24"/>
                <w:szCs w:val="24"/>
                <w:lang w:val="en-GB"/>
              </w:rPr>
            </w:pPr>
            <w:r w:rsidRPr="00276E84">
              <w:rPr>
                <w:rFonts w:ascii="Aptos" w:hAnsi="Aptos"/>
                <w:sz w:val="24"/>
                <w:szCs w:val="24"/>
                <w:lang w:val="en-GB"/>
              </w:rPr>
              <w:t>A/I</w:t>
            </w:r>
          </w:p>
        </w:tc>
      </w:tr>
      <w:tr w:rsidR="003665BB" w:rsidRPr="00276E84" w14:paraId="63F47791" w14:textId="77777777" w:rsidTr="003665BB">
        <w:tc>
          <w:tcPr>
            <w:tcW w:w="4410" w:type="dxa"/>
          </w:tcPr>
          <w:p w14:paraId="69B2F423" w14:textId="2E83C985" w:rsidR="003665BB" w:rsidRPr="00276E84" w:rsidRDefault="00583EB6" w:rsidP="00583EB6">
            <w:pPr>
              <w:spacing w:after="160" w:line="278" w:lineRule="auto"/>
              <w:rPr>
                <w:rFonts w:ascii="Aptos" w:hAnsi="Aptos"/>
                <w:sz w:val="24"/>
                <w:szCs w:val="24"/>
              </w:rPr>
            </w:pPr>
            <w:r w:rsidRPr="00276E84">
              <w:rPr>
                <w:rFonts w:ascii="Aptos" w:hAnsi="Aptos"/>
                <w:sz w:val="24"/>
                <w:szCs w:val="24"/>
              </w:rPr>
              <w:t xml:space="preserve">Understanding of safeguarding responsibilities and commitment to maintaining safe and appropriate professional boundaries. </w:t>
            </w:r>
          </w:p>
        </w:tc>
        <w:tc>
          <w:tcPr>
            <w:tcW w:w="2191" w:type="dxa"/>
          </w:tcPr>
          <w:p w14:paraId="114CDCA0"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4CB8ADE8" w14:textId="05B9E904" w:rsidR="003665BB" w:rsidRPr="00276E84" w:rsidRDefault="003665BB" w:rsidP="007F260D">
            <w:pPr>
              <w:rPr>
                <w:rFonts w:ascii="Aptos" w:hAnsi="Aptos"/>
                <w:sz w:val="24"/>
                <w:szCs w:val="24"/>
                <w:lang w:val="en-GB"/>
              </w:rPr>
            </w:pPr>
            <w:r w:rsidRPr="00276E84">
              <w:rPr>
                <w:rFonts w:ascii="Aptos" w:hAnsi="Aptos"/>
                <w:sz w:val="24"/>
                <w:szCs w:val="24"/>
                <w:lang w:val="en-GB"/>
              </w:rPr>
              <w:t>A</w:t>
            </w:r>
            <w:r w:rsidR="00431754" w:rsidRPr="00276E84">
              <w:rPr>
                <w:rFonts w:ascii="Aptos" w:hAnsi="Aptos"/>
                <w:sz w:val="24"/>
                <w:szCs w:val="24"/>
                <w:lang w:val="en-GB"/>
              </w:rPr>
              <w:t>/I</w:t>
            </w:r>
          </w:p>
        </w:tc>
      </w:tr>
      <w:tr w:rsidR="003665BB" w:rsidRPr="00276E84" w14:paraId="76A09237" w14:textId="77777777" w:rsidTr="003665BB">
        <w:tc>
          <w:tcPr>
            <w:tcW w:w="4410" w:type="dxa"/>
          </w:tcPr>
          <w:p w14:paraId="5D7F728E" w14:textId="34E50AA7" w:rsidR="003665BB" w:rsidRPr="00276E84" w:rsidRDefault="00583EB6" w:rsidP="00583EB6">
            <w:pPr>
              <w:spacing w:after="160" w:line="278" w:lineRule="auto"/>
              <w:rPr>
                <w:rFonts w:ascii="Aptos" w:hAnsi="Aptos"/>
                <w:sz w:val="24"/>
                <w:szCs w:val="24"/>
              </w:rPr>
            </w:pPr>
            <w:r w:rsidRPr="00276E84">
              <w:rPr>
                <w:rFonts w:ascii="Aptos" w:hAnsi="Aptos"/>
                <w:sz w:val="24"/>
                <w:szCs w:val="24"/>
              </w:rPr>
              <w:t>Understanding of the life and work of cathedrals, churches, or faith-based</w:t>
            </w:r>
            <w:r w:rsidR="00933BEB" w:rsidRPr="00276E84">
              <w:rPr>
                <w:rFonts w:ascii="Aptos" w:hAnsi="Aptos"/>
                <w:sz w:val="24"/>
                <w:szCs w:val="24"/>
              </w:rPr>
              <w:t xml:space="preserve"> or other cultural </w:t>
            </w:r>
            <w:proofErr w:type="spellStart"/>
            <w:r w:rsidRPr="00276E84">
              <w:rPr>
                <w:rFonts w:ascii="Aptos" w:hAnsi="Aptos"/>
                <w:sz w:val="24"/>
                <w:szCs w:val="24"/>
              </w:rPr>
              <w:t>organisations</w:t>
            </w:r>
            <w:proofErr w:type="spellEnd"/>
            <w:r w:rsidRPr="00276E84">
              <w:rPr>
                <w:rFonts w:ascii="Aptos" w:hAnsi="Aptos"/>
                <w:sz w:val="24"/>
                <w:szCs w:val="24"/>
              </w:rPr>
              <w:t xml:space="preserve">. </w:t>
            </w:r>
          </w:p>
        </w:tc>
        <w:tc>
          <w:tcPr>
            <w:tcW w:w="2191" w:type="dxa"/>
          </w:tcPr>
          <w:p w14:paraId="7D5AA86B" w14:textId="577018FF" w:rsidR="003665BB" w:rsidRPr="00276E84" w:rsidRDefault="00583EB6" w:rsidP="007F260D">
            <w:pPr>
              <w:rPr>
                <w:rFonts w:ascii="Aptos" w:hAnsi="Aptos"/>
                <w:sz w:val="24"/>
                <w:szCs w:val="24"/>
                <w:lang w:val="en-GB"/>
              </w:rPr>
            </w:pPr>
            <w:r w:rsidRPr="00276E84">
              <w:rPr>
                <w:rFonts w:ascii="Aptos" w:hAnsi="Aptos"/>
                <w:sz w:val="24"/>
                <w:szCs w:val="24"/>
                <w:lang w:val="en-GB"/>
              </w:rPr>
              <w:t>D</w:t>
            </w:r>
          </w:p>
        </w:tc>
        <w:tc>
          <w:tcPr>
            <w:tcW w:w="2409" w:type="dxa"/>
          </w:tcPr>
          <w:p w14:paraId="19FC1439" w14:textId="7DA09C45" w:rsidR="003665BB" w:rsidRPr="00276E84" w:rsidRDefault="00431754" w:rsidP="007F260D">
            <w:pPr>
              <w:rPr>
                <w:rFonts w:ascii="Aptos" w:hAnsi="Aptos"/>
                <w:sz w:val="24"/>
                <w:szCs w:val="24"/>
                <w:lang w:val="en-GB"/>
              </w:rPr>
            </w:pPr>
            <w:r w:rsidRPr="00276E84">
              <w:rPr>
                <w:rFonts w:ascii="Aptos" w:hAnsi="Aptos"/>
                <w:sz w:val="24"/>
                <w:szCs w:val="24"/>
                <w:lang w:val="en-GB"/>
              </w:rPr>
              <w:t>A/</w:t>
            </w:r>
            <w:r w:rsidR="003665BB" w:rsidRPr="00276E84">
              <w:rPr>
                <w:rFonts w:ascii="Aptos" w:hAnsi="Aptos"/>
                <w:sz w:val="24"/>
                <w:szCs w:val="24"/>
                <w:lang w:val="en-GB"/>
              </w:rPr>
              <w:t>I</w:t>
            </w:r>
          </w:p>
        </w:tc>
      </w:tr>
      <w:tr w:rsidR="003665BB" w:rsidRPr="00276E84" w14:paraId="47D64497" w14:textId="77777777" w:rsidTr="003665BB">
        <w:tc>
          <w:tcPr>
            <w:tcW w:w="4410" w:type="dxa"/>
          </w:tcPr>
          <w:p w14:paraId="7FFCEC7E" w14:textId="0912AC64" w:rsidR="003665BB" w:rsidRPr="00276E84" w:rsidRDefault="00583EB6" w:rsidP="00583EB6">
            <w:pPr>
              <w:spacing w:after="160" w:line="278" w:lineRule="auto"/>
              <w:rPr>
                <w:rFonts w:ascii="Aptos" w:hAnsi="Aptos"/>
                <w:sz w:val="24"/>
                <w:szCs w:val="24"/>
              </w:rPr>
            </w:pPr>
            <w:r w:rsidRPr="00276E84">
              <w:rPr>
                <w:rFonts w:ascii="Aptos" w:hAnsi="Aptos"/>
                <w:sz w:val="24"/>
                <w:szCs w:val="24"/>
              </w:rPr>
              <w:t xml:space="preserve">Understanding of accessibility and inclusive communications principles. </w:t>
            </w:r>
          </w:p>
        </w:tc>
        <w:tc>
          <w:tcPr>
            <w:tcW w:w="2191" w:type="dxa"/>
          </w:tcPr>
          <w:p w14:paraId="25098FE4" w14:textId="1B7DCE0E" w:rsidR="003665BB" w:rsidRPr="00276E84" w:rsidRDefault="00583EB6" w:rsidP="007F260D">
            <w:pPr>
              <w:rPr>
                <w:rFonts w:ascii="Aptos" w:hAnsi="Aptos"/>
                <w:sz w:val="24"/>
                <w:szCs w:val="24"/>
                <w:lang w:val="en-GB"/>
              </w:rPr>
            </w:pPr>
            <w:r w:rsidRPr="00276E84">
              <w:rPr>
                <w:rFonts w:ascii="Aptos" w:hAnsi="Aptos"/>
                <w:sz w:val="24"/>
                <w:szCs w:val="24"/>
                <w:lang w:val="en-GB"/>
              </w:rPr>
              <w:t>D</w:t>
            </w:r>
          </w:p>
        </w:tc>
        <w:tc>
          <w:tcPr>
            <w:tcW w:w="2409" w:type="dxa"/>
          </w:tcPr>
          <w:p w14:paraId="7AE1E9E1" w14:textId="70BB58D5" w:rsidR="003665BB"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583EB6" w:rsidRPr="00276E84" w14:paraId="156AA127" w14:textId="77777777" w:rsidTr="003665BB">
        <w:tc>
          <w:tcPr>
            <w:tcW w:w="4410" w:type="dxa"/>
          </w:tcPr>
          <w:p w14:paraId="77E15E24" w14:textId="0038BB80" w:rsidR="00583EB6" w:rsidRPr="00276E84" w:rsidRDefault="00583EB6" w:rsidP="00583EB6">
            <w:pPr>
              <w:spacing w:after="160" w:line="278" w:lineRule="auto"/>
              <w:rPr>
                <w:rFonts w:ascii="Aptos" w:hAnsi="Aptos"/>
                <w:sz w:val="24"/>
                <w:szCs w:val="24"/>
              </w:rPr>
            </w:pPr>
            <w:r w:rsidRPr="00276E84">
              <w:rPr>
                <w:rFonts w:ascii="Aptos" w:hAnsi="Aptos"/>
                <w:sz w:val="24"/>
                <w:szCs w:val="24"/>
              </w:rPr>
              <w:t xml:space="preserve">Awareness of reputational management and public communications within complex </w:t>
            </w:r>
            <w:proofErr w:type="spellStart"/>
            <w:r w:rsidRPr="00276E84">
              <w:rPr>
                <w:rFonts w:ascii="Aptos" w:hAnsi="Aptos"/>
                <w:sz w:val="24"/>
                <w:szCs w:val="24"/>
              </w:rPr>
              <w:t>organisations</w:t>
            </w:r>
            <w:proofErr w:type="spellEnd"/>
            <w:r w:rsidRPr="00276E84">
              <w:rPr>
                <w:rFonts w:ascii="Aptos" w:hAnsi="Aptos"/>
                <w:sz w:val="24"/>
                <w:szCs w:val="24"/>
              </w:rPr>
              <w:t xml:space="preserve">. </w:t>
            </w:r>
          </w:p>
        </w:tc>
        <w:tc>
          <w:tcPr>
            <w:tcW w:w="2191" w:type="dxa"/>
          </w:tcPr>
          <w:p w14:paraId="1BE58AAF" w14:textId="4456BD8A" w:rsidR="00583EB6" w:rsidRPr="00276E84" w:rsidRDefault="00583EB6" w:rsidP="007F260D">
            <w:pPr>
              <w:rPr>
                <w:rFonts w:ascii="Aptos" w:hAnsi="Aptos"/>
                <w:sz w:val="24"/>
                <w:szCs w:val="24"/>
                <w:lang w:val="en-GB"/>
              </w:rPr>
            </w:pPr>
            <w:r w:rsidRPr="00276E84">
              <w:rPr>
                <w:rFonts w:ascii="Aptos" w:hAnsi="Aptos"/>
                <w:sz w:val="24"/>
                <w:szCs w:val="24"/>
                <w:lang w:val="en-GB"/>
              </w:rPr>
              <w:t>D</w:t>
            </w:r>
          </w:p>
        </w:tc>
        <w:tc>
          <w:tcPr>
            <w:tcW w:w="2409" w:type="dxa"/>
          </w:tcPr>
          <w:p w14:paraId="50061BF0" w14:textId="25F67DEF" w:rsidR="00583EB6"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3665BB" w:rsidRPr="00276E84" w14:paraId="4EBFD68C" w14:textId="77777777" w:rsidTr="003665BB">
        <w:tc>
          <w:tcPr>
            <w:tcW w:w="4410" w:type="dxa"/>
          </w:tcPr>
          <w:p w14:paraId="0D31C460" w14:textId="097E0EC3" w:rsidR="003665BB" w:rsidRPr="00276E84" w:rsidRDefault="00583EB6" w:rsidP="007F260D">
            <w:pPr>
              <w:rPr>
                <w:rFonts w:ascii="Aptos" w:hAnsi="Aptos"/>
                <w:b/>
                <w:sz w:val="24"/>
                <w:szCs w:val="24"/>
                <w:lang w:val="en-GB"/>
              </w:rPr>
            </w:pPr>
            <w:r w:rsidRPr="00276E84">
              <w:rPr>
                <w:rFonts w:ascii="Aptos" w:hAnsi="Aptos"/>
                <w:b/>
                <w:sz w:val="24"/>
                <w:szCs w:val="24"/>
                <w:lang w:val="en-GB"/>
              </w:rPr>
              <w:t>Skills &amp; Abilities</w:t>
            </w:r>
          </w:p>
        </w:tc>
        <w:tc>
          <w:tcPr>
            <w:tcW w:w="2191" w:type="dxa"/>
          </w:tcPr>
          <w:p w14:paraId="49475631" w14:textId="77777777" w:rsidR="003665BB" w:rsidRPr="00276E84" w:rsidRDefault="003665BB" w:rsidP="007F260D">
            <w:pPr>
              <w:rPr>
                <w:rFonts w:ascii="Aptos" w:hAnsi="Aptos"/>
                <w:sz w:val="24"/>
                <w:szCs w:val="24"/>
                <w:lang w:val="en-GB"/>
              </w:rPr>
            </w:pPr>
          </w:p>
        </w:tc>
        <w:tc>
          <w:tcPr>
            <w:tcW w:w="2409" w:type="dxa"/>
          </w:tcPr>
          <w:p w14:paraId="50C272ED" w14:textId="77777777" w:rsidR="003665BB" w:rsidRPr="00276E84" w:rsidRDefault="003665BB" w:rsidP="007F260D">
            <w:pPr>
              <w:rPr>
                <w:rFonts w:ascii="Aptos" w:hAnsi="Aptos"/>
                <w:sz w:val="24"/>
                <w:szCs w:val="24"/>
                <w:lang w:val="en-GB"/>
              </w:rPr>
            </w:pPr>
          </w:p>
        </w:tc>
      </w:tr>
      <w:tr w:rsidR="003665BB" w:rsidRPr="00276E84" w14:paraId="16C144F3" w14:textId="77777777" w:rsidTr="003665BB">
        <w:tc>
          <w:tcPr>
            <w:tcW w:w="4410" w:type="dxa"/>
          </w:tcPr>
          <w:p w14:paraId="1CB760FE" w14:textId="66865148" w:rsidR="003665BB" w:rsidRPr="00276E84" w:rsidRDefault="00583EB6" w:rsidP="00583EB6">
            <w:pPr>
              <w:spacing w:after="160" w:line="278" w:lineRule="auto"/>
              <w:rPr>
                <w:rFonts w:ascii="Aptos" w:hAnsi="Aptos"/>
                <w:sz w:val="24"/>
                <w:szCs w:val="24"/>
              </w:rPr>
            </w:pPr>
            <w:r w:rsidRPr="00276E84">
              <w:rPr>
                <w:rFonts w:ascii="Aptos" w:hAnsi="Aptos"/>
                <w:sz w:val="24"/>
                <w:szCs w:val="24"/>
              </w:rPr>
              <w:t>Excellent written and verbal communication skills.</w:t>
            </w:r>
          </w:p>
        </w:tc>
        <w:tc>
          <w:tcPr>
            <w:tcW w:w="2191" w:type="dxa"/>
          </w:tcPr>
          <w:p w14:paraId="4210BAD4"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16DC2698" w14:textId="42445DCF" w:rsidR="003665BB" w:rsidRPr="00276E84" w:rsidRDefault="008273A5" w:rsidP="007F260D">
            <w:pPr>
              <w:rPr>
                <w:rFonts w:ascii="Aptos" w:hAnsi="Aptos"/>
                <w:sz w:val="24"/>
                <w:szCs w:val="24"/>
                <w:lang w:val="en-GB"/>
              </w:rPr>
            </w:pPr>
            <w:r w:rsidRPr="00276E84">
              <w:rPr>
                <w:rFonts w:ascii="Aptos" w:hAnsi="Aptos"/>
                <w:sz w:val="24"/>
                <w:szCs w:val="24"/>
                <w:lang w:val="en-GB"/>
              </w:rPr>
              <w:t>I/</w:t>
            </w:r>
            <w:r w:rsidR="003665BB" w:rsidRPr="00276E84">
              <w:rPr>
                <w:rFonts w:ascii="Aptos" w:hAnsi="Aptos"/>
                <w:sz w:val="24"/>
                <w:szCs w:val="24"/>
                <w:lang w:val="en-GB"/>
              </w:rPr>
              <w:t>R</w:t>
            </w:r>
          </w:p>
        </w:tc>
      </w:tr>
      <w:tr w:rsidR="008273A5" w:rsidRPr="00276E84" w14:paraId="051922BD" w14:textId="77777777" w:rsidTr="003665BB">
        <w:tc>
          <w:tcPr>
            <w:tcW w:w="4410" w:type="dxa"/>
          </w:tcPr>
          <w:p w14:paraId="7F71434F" w14:textId="6CFAE53E" w:rsidR="008273A5" w:rsidRPr="00276E84" w:rsidRDefault="00583EB6" w:rsidP="00583EB6">
            <w:pPr>
              <w:spacing w:after="160" w:line="278" w:lineRule="auto"/>
              <w:rPr>
                <w:rFonts w:ascii="Aptos" w:hAnsi="Aptos"/>
                <w:sz w:val="24"/>
                <w:szCs w:val="24"/>
              </w:rPr>
            </w:pPr>
            <w:r w:rsidRPr="00276E84">
              <w:rPr>
                <w:rFonts w:ascii="Aptos" w:hAnsi="Aptos"/>
                <w:sz w:val="24"/>
                <w:szCs w:val="24"/>
              </w:rPr>
              <w:t xml:space="preserve">Ability to produce engaging, accurate, and accessible content for a range of audiences. </w:t>
            </w:r>
          </w:p>
        </w:tc>
        <w:tc>
          <w:tcPr>
            <w:tcW w:w="2191" w:type="dxa"/>
          </w:tcPr>
          <w:p w14:paraId="37302283" w14:textId="0927CD99" w:rsidR="008273A5" w:rsidRPr="00276E84" w:rsidRDefault="00CF027A" w:rsidP="007F260D">
            <w:pPr>
              <w:rPr>
                <w:rFonts w:ascii="Aptos" w:hAnsi="Aptos"/>
                <w:sz w:val="24"/>
                <w:szCs w:val="24"/>
                <w:lang w:val="en-GB"/>
              </w:rPr>
            </w:pPr>
            <w:r w:rsidRPr="00276E84">
              <w:rPr>
                <w:rFonts w:ascii="Aptos" w:hAnsi="Aptos"/>
                <w:sz w:val="24"/>
                <w:szCs w:val="24"/>
                <w:lang w:val="en-GB"/>
              </w:rPr>
              <w:t>E</w:t>
            </w:r>
          </w:p>
        </w:tc>
        <w:tc>
          <w:tcPr>
            <w:tcW w:w="2409" w:type="dxa"/>
          </w:tcPr>
          <w:p w14:paraId="4CA8DC52" w14:textId="3F23FD34" w:rsidR="008273A5" w:rsidRPr="00276E84" w:rsidRDefault="008273A5" w:rsidP="007F260D">
            <w:pPr>
              <w:rPr>
                <w:rFonts w:ascii="Aptos" w:hAnsi="Aptos"/>
                <w:sz w:val="24"/>
                <w:szCs w:val="24"/>
                <w:lang w:val="en-GB"/>
              </w:rPr>
            </w:pPr>
            <w:r w:rsidRPr="00276E84">
              <w:rPr>
                <w:rFonts w:ascii="Aptos" w:hAnsi="Aptos"/>
                <w:sz w:val="24"/>
                <w:szCs w:val="24"/>
                <w:lang w:val="en-GB"/>
              </w:rPr>
              <w:t>A/I/R</w:t>
            </w:r>
          </w:p>
        </w:tc>
      </w:tr>
      <w:tr w:rsidR="003665BB" w:rsidRPr="00276E84" w14:paraId="7E87B092" w14:textId="77777777" w:rsidTr="003665BB">
        <w:tc>
          <w:tcPr>
            <w:tcW w:w="4410" w:type="dxa"/>
          </w:tcPr>
          <w:p w14:paraId="203305A6" w14:textId="65DBA057" w:rsidR="003665BB" w:rsidRPr="00276E84" w:rsidRDefault="00CF027A" w:rsidP="00CF027A">
            <w:pPr>
              <w:spacing w:after="160" w:line="278" w:lineRule="auto"/>
              <w:rPr>
                <w:rFonts w:ascii="Aptos" w:hAnsi="Aptos"/>
                <w:sz w:val="24"/>
                <w:szCs w:val="24"/>
              </w:rPr>
            </w:pPr>
            <w:r w:rsidRPr="00276E84">
              <w:rPr>
                <w:rFonts w:ascii="Aptos" w:hAnsi="Aptos"/>
                <w:sz w:val="24"/>
                <w:szCs w:val="24"/>
              </w:rPr>
              <w:t xml:space="preserve">Strong </w:t>
            </w:r>
            <w:proofErr w:type="spellStart"/>
            <w:r w:rsidRPr="00276E84">
              <w:rPr>
                <w:rFonts w:ascii="Aptos" w:hAnsi="Aptos"/>
                <w:sz w:val="24"/>
                <w:szCs w:val="24"/>
              </w:rPr>
              <w:t>organisational</w:t>
            </w:r>
            <w:proofErr w:type="spellEnd"/>
            <w:r w:rsidRPr="00276E84">
              <w:rPr>
                <w:rFonts w:ascii="Aptos" w:hAnsi="Aptos"/>
                <w:sz w:val="24"/>
                <w:szCs w:val="24"/>
              </w:rPr>
              <w:t xml:space="preserve"> and administrative skills</w:t>
            </w:r>
            <w:r w:rsidR="003330B7" w:rsidRPr="00276E84">
              <w:rPr>
                <w:rFonts w:ascii="Aptos" w:hAnsi="Aptos"/>
                <w:sz w:val="24"/>
                <w:szCs w:val="24"/>
              </w:rPr>
              <w:t>.</w:t>
            </w:r>
          </w:p>
        </w:tc>
        <w:tc>
          <w:tcPr>
            <w:tcW w:w="2191" w:type="dxa"/>
          </w:tcPr>
          <w:p w14:paraId="606C811A"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3DA1AD72"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A/R</w:t>
            </w:r>
          </w:p>
        </w:tc>
      </w:tr>
      <w:tr w:rsidR="003665BB" w:rsidRPr="00276E84" w14:paraId="7DB1DEE3" w14:textId="77777777" w:rsidTr="003665BB">
        <w:tc>
          <w:tcPr>
            <w:tcW w:w="4410" w:type="dxa"/>
          </w:tcPr>
          <w:p w14:paraId="7BDD0F9B" w14:textId="0C330E49" w:rsidR="003665BB" w:rsidRPr="00276E84" w:rsidRDefault="00CF027A" w:rsidP="00CF027A">
            <w:pPr>
              <w:spacing w:after="160" w:line="278" w:lineRule="auto"/>
              <w:rPr>
                <w:rFonts w:ascii="Aptos" w:hAnsi="Aptos"/>
                <w:sz w:val="24"/>
                <w:szCs w:val="24"/>
              </w:rPr>
            </w:pPr>
            <w:r w:rsidRPr="00276E84">
              <w:rPr>
                <w:rFonts w:ascii="Aptos" w:hAnsi="Aptos"/>
                <w:sz w:val="24"/>
                <w:szCs w:val="24"/>
              </w:rPr>
              <w:lastRenderedPageBreak/>
              <w:t>Ability to work independently</w:t>
            </w:r>
            <w:r w:rsidR="00933BEB" w:rsidRPr="00276E84">
              <w:rPr>
                <w:rFonts w:ascii="Aptos" w:hAnsi="Aptos"/>
                <w:sz w:val="24"/>
                <w:szCs w:val="24"/>
              </w:rPr>
              <w:t xml:space="preserve"> and use </w:t>
            </w:r>
            <w:r w:rsidRPr="00276E84">
              <w:rPr>
                <w:rFonts w:ascii="Aptos" w:hAnsi="Aptos"/>
                <w:sz w:val="24"/>
                <w:szCs w:val="24"/>
              </w:rPr>
              <w:t>initiative</w:t>
            </w:r>
            <w:r w:rsidR="003330B7" w:rsidRPr="00276E84">
              <w:rPr>
                <w:rFonts w:ascii="Aptos" w:hAnsi="Aptos"/>
                <w:sz w:val="24"/>
                <w:szCs w:val="24"/>
              </w:rPr>
              <w:t xml:space="preserve"> </w:t>
            </w:r>
            <w:r w:rsidRPr="00276E84">
              <w:rPr>
                <w:rFonts w:ascii="Aptos" w:hAnsi="Aptos"/>
                <w:sz w:val="24"/>
                <w:szCs w:val="24"/>
              </w:rPr>
              <w:t xml:space="preserve">appropriately. </w:t>
            </w:r>
          </w:p>
        </w:tc>
        <w:tc>
          <w:tcPr>
            <w:tcW w:w="2191" w:type="dxa"/>
          </w:tcPr>
          <w:p w14:paraId="6AACAC89" w14:textId="6AEE723D" w:rsidR="003665BB" w:rsidRPr="00276E84" w:rsidRDefault="008273A5" w:rsidP="007F260D">
            <w:pPr>
              <w:rPr>
                <w:rFonts w:ascii="Aptos" w:hAnsi="Aptos"/>
                <w:sz w:val="24"/>
                <w:szCs w:val="24"/>
                <w:lang w:val="en-GB"/>
              </w:rPr>
            </w:pPr>
            <w:r w:rsidRPr="00276E84">
              <w:rPr>
                <w:rFonts w:ascii="Aptos" w:hAnsi="Aptos"/>
                <w:sz w:val="24"/>
                <w:szCs w:val="24"/>
                <w:lang w:val="en-GB"/>
              </w:rPr>
              <w:t>E</w:t>
            </w:r>
          </w:p>
        </w:tc>
        <w:tc>
          <w:tcPr>
            <w:tcW w:w="2409" w:type="dxa"/>
          </w:tcPr>
          <w:p w14:paraId="7D63EE17" w14:textId="232B32AD" w:rsidR="003665BB" w:rsidRPr="00276E84" w:rsidRDefault="003665BB" w:rsidP="007F260D">
            <w:pPr>
              <w:rPr>
                <w:rFonts w:ascii="Aptos" w:hAnsi="Aptos"/>
                <w:sz w:val="24"/>
                <w:szCs w:val="24"/>
                <w:lang w:val="en-GB"/>
              </w:rPr>
            </w:pPr>
            <w:r w:rsidRPr="00276E84">
              <w:rPr>
                <w:rFonts w:ascii="Aptos" w:hAnsi="Aptos"/>
                <w:sz w:val="24"/>
                <w:szCs w:val="24"/>
                <w:lang w:val="en-GB"/>
              </w:rPr>
              <w:t>A</w:t>
            </w:r>
            <w:r w:rsidR="00431754" w:rsidRPr="00276E84">
              <w:rPr>
                <w:rFonts w:ascii="Aptos" w:hAnsi="Aptos"/>
                <w:sz w:val="24"/>
                <w:szCs w:val="24"/>
                <w:lang w:val="en-GB"/>
              </w:rPr>
              <w:t>I/R</w:t>
            </w:r>
          </w:p>
        </w:tc>
      </w:tr>
      <w:tr w:rsidR="003665BB" w:rsidRPr="00276E84" w14:paraId="0C41FC71" w14:textId="77777777" w:rsidTr="003665BB">
        <w:tc>
          <w:tcPr>
            <w:tcW w:w="4410" w:type="dxa"/>
          </w:tcPr>
          <w:p w14:paraId="57118D66" w14:textId="3C0BC292" w:rsidR="003665BB" w:rsidRPr="00276E84" w:rsidRDefault="00CF027A" w:rsidP="00CF027A">
            <w:pPr>
              <w:spacing w:after="160" w:line="278" w:lineRule="auto"/>
              <w:rPr>
                <w:rFonts w:ascii="Aptos" w:hAnsi="Aptos"/>
                <w:sz w:val="24"/>
                <w:szCs w:val="24"/>
              </w:rPr>
            </w:pPr>
            <w:r w:rsidRPr="00276E84">
              <w:rPr>
                <w:rFonts w:ascii="Aptos" w:hAnsi="Aptos"/>
                <w:sz w:val="24"/>
                <w:szCs w:val="24"/>
              </w:rPr>
              <w:t xml:space="preserve">Ability to plan and coordinate communications activity across multiple projects and deadlines. </w:t>
            </w:r>
          </w:p>
        </w:tc>
        <w:tc>
          <w:tcPr>
            <w:tcW w:w="2191" w:type="dxa"/>
          </w:tcPr>
          <w:p w14:paraId="576A7777" w14:textId="2A3421EC" w:rsidR="003665BB" w:rsidRPr="00276E84" w:rsidRDefault="00CF027A" w:rsidP="007F260D">
            <w:pPr>
              <w:rPr>
                <w:rFonts w:ascii="Aptos" w:hAnsi="Aptos"/>
                <w:sz w:val="24"/>
                <w:szCs w:val="24"/>
                <w:lang w:val="en-GB"/>
              </w:rPr>
            </w:pPr>
            <w:r w:rsidRPr="00276E84">
              <w:rPr>
                <w:rFonts w:ascii="Aptos" w:hAnsi="Aptos"/>
                <w:sz w:val="24"/>
                <w:szCs w:val="24"/>
                <w:lang w:val="en-GB"/>
              </w:rPr>
              <w:t>E</w:t>
            </w:r>
          </w:p>
        </w:tc>
        <w:tc>
          <w:tcPr>
            <w:tcW w:w="2409" w:type="dxa"/>
          </w:tcPr>
          <w:p w14:paraId="2A760246" w14:textId="6B52B620" w:rsidR="003665BB"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CF027A" w:rsidRPr="00276E84" w14:paraId="3822BD26" w14:textId="77777777" w:rsidTr="003665BB">
        <w:tc>
          <w:tcPr>
            <w:tcW w:w="4410" w:type="dxa"/>
          </w:tcPr>
          <w:p w14:paraId="63CD3724" w14:textId="2CA1BD54" w:rsidR="00CF027A" w:rsidRPr="00276E84" w:rsidRDefault="00CF027A" w:rsidP="00CF027A">
            <w:pPr>
              <w:spacing w:after="160" w:line="278" w:lineRule="auto"/>
              <w:rPr>
                <w:rFonts w:ascii="Aptos" w:hAnsi="Aptos"/>
                <w:sz w:val="24"/>
                <w:szCs w:val="24"/>
              </w:rPr>
            </w:pPr>
            <w:r w:rsidRPr="00276E84">
              <w:rPr>
                <w:rFonts w:ascii="Aptos" w:hAnsi="Aptos"/>
                <w:sz w:val="24"/>
                <w:szCs w:val="24"/>
              </w:rPr>
              <w:t xml:space="preserve">Competent IT and digital skills, including confidence using content management systems, social media platforms, and Microsoft Office applications. </w:t>
            </w:r>
          </w:p>
        </w:tc>
        <w:tc>
          <w:tcPr>
            <w:tcW w:w="2191" w:type="dxa"/>
          </w:tcPr>
          <w:p w14:paraId="52C9557D" w14:textId="53E8FE01" w:rsidR="00CF027A" w:rsidRPr="00276E84" w:rsidRDefault="00CF027A" w:rsidP="007F260D">
            <w:pPr>
              <w:rPr>
                <w:rFonts w:ascii="Aptos" w:hAnsi="Aptos"/>
                <w:sz w:val="24"/>
                <w:szCs w:val="24"/>
                <w:lang w:val="en-GB"/>
              </w:rPr>
            </w:pPr>
            <w:r w:rsidRPr="00276E84">
              <w:rPr>
                <w:rFonts w:ascii="Aptos" w:hAnsi="Aptos"/>
                <w:sz w:val="24"/>
                <w:szCs w:val="24"/>
                <w:lang w:val="en-GB"/>
              </w:rPr>
              <w:t>E</w:t>
            </w:r>
          </w:p>
        </w:tc>
        <w:tc>
          <w:tcPr>
            <w:tcW w:w="2409" w:type="dxa"/>
          </w:tcPr>
          <w:p w14:paraId="10E18E74" w14:textId="4E73630F" w:rsidR="00CF027A"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CF027A" w:rsidRPr="00276E84" w14:paraId="379B53D2" w14:textId="77777777" w:rsidTr="003665BB">
        <w:tc>
          <w:tcPr>
            <w:tcW w:w="4410" w:type="dxa"/>
          </w:tcPr>
          <w:p w14:paraId="31424A9F" w14:textId="566EE182" w:rsidR="00CF027A" w:rsidRPr="00276E84" w:rsidRDefault="00CF027A" w:rsidP="00CF027A">
            <w:pPr>
              <w:spacing w:after="160" w:line="278" w:lineRule="auto"/>
              <w:rPr>
                <w:rFonts w:ascii="Aptos" w:hAnsi="Aptos"/>
                <w:sz w:val="24"/>
                <w:szCs w:val="24"/>
              </w:rPr>
            </w:pPr>
            <w:r w:rsidRPr="00276E84">
              <w:rPr>
                <w:rFonts w:ascii="Aptos" w:hAnsi="Aptos"/>
                <w:sz w:val="24"/>
                <w:szCs w:val="24"/>
              </w:rPr>
              <w:t xml:space="preserve">Graphic design, photography, or video content creation skills. </w:t>
            </w:r>
          </w:p>
        </w:tc>
        <w:tc>
          <w:tcPr>
            <w:tcW w:w="2191" w:type="dxa"/>
          </w:tcPr>
          <w:p w14:paraId="573574DA" w14:textId="76CE2279" w:rsidR="00CF027A" w:rsidRPr="00276E84" w:rsidRDefault="00CF027A" w:rsidP="007F260D">
            <w:pPr>
              <w:rPr>
                <w:rFonts w:ascii="Aptos" w:hAnsi="Aptos"/>
                <w:sz w:val="24"/>
                <w:szCs w:val="24"/>
                <w:lang w:val="en-GB"/>
              </w:rPr>
            </w:pPr>
            <w:r w:rsidRPr="00276E84">
              <w:rPr>
                <w:rFonts w:ascii="Aptos" w:hAnsi="Aptos"/>
                <w:sz w:val="24"/>
                <w:szCs w:val="24"/>
                <w:lang w:val="en-GB"/>
              </w:rPr>
              <w:t>D</w:t>
            </w:r>
          </w:p>
        </w:tc>
        <w:tc>
          <w:tcPr>
            <w:tcW w:w="2409" w:type="dxa"/>
          </w:tcPr>
          <w:p w14:paraId="38D0A6CA" w14:textId="439B8251" w:rsidR="00CF027A"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3665BB" w:rsidRPr="00276E84" w14:paraId="3C57ED3B" w14:textId="77777777" w:rsidTr="003665BB">
        <w:tc>
          <w:tcPr>
            <w:tcW w:w="4410" w:type="dxa"/>
          </w:tcPr>
          <w:p w14:paraId="20DFBD05" w14:textId="0DEF25EA" w:rsidR="003665BB" w:rsidRPr="00276E84" w:rsidRDefault="00CF027A" w:rsidP="00CF027A">
            <w:pPr>
              <w:spacing w:after="160" w:line="278" w:lineRule="auto"/>
              <w:rPr>
                <w:rFonts w:ascii="Aptos" w:hAnsi="Aptos"/>
                <w:sz w:val="24"/>
                <w:szCs w:val="24"/>
              </w:rPr>
            </w:pPr>
            <w:r w:rsidRPr="00276E84">
              <w:rPr>
                <w:rFonts w:ascii="Aptos" w:hAnsi="Aptos"/>
                <w:sz w:val="24"/>
                <w:szCs w:val="24"/>
              </w:rPr>
              <w:t xml:space="preserve">Ability to </w:t>
            </w:r>
            <w:proofErr w:type="spellStart"/>
            <w:r w:rsidRPr="00276E84">
              <w:rPr>
                <w:rFonts w:ascii="Aptos" w:hAnsi="Aptos"/>
                <w:sz w:val="24"/>
                <w:szCs w:val="24"/>
              </w:rPr>
              <w:t>analyse</w:t>
            </w:r>
            <w:proofErr w:type="spellEnd"/>
            <w:r w:rsidRPr="00276E84">
              <w:rPr>
                <w:rFonts w:ascii="Aptos" w:hAnsi="Aptos"/>
                <w:sz w:val="24"/>
                <w:szCs w:val="24"/>
              </w:rPr>
              <w:t xml:space="preserve"> communications performance and audience engagement data. </w:t>
            </w:r>
          </w:p>
        </w:tc>
        <w:tc>
          <w:tcPr>
            <w:tcW w:w="2191" w:type="dxa"/>
          </w:tcPr>
          <w:p w14:paraId="42631D57" w14:textId="2A8E3F27" w:rsidR="003665BB" w:rsidRPr="00276E84" w:rsidRDefault="00CF027A" w:rsidP="007F260D">
            <w:pPr>
              <w:rPr>
                <w:rFonts w:ascii="Aptos" w:hAnsi="Aptos"/>
                <w:sz w:val="24"/>
                <w:szCs w:val="24"/>
                <w:lang w:val="en-GB"/>
              </w:rPr>
            </w:pPr>
            <w:r w:rsidRPr="00276E84">
              <w:rPr>
                <w:rFonts w:ascii="Aptos" w:hAnsi="Aptos"/>
                <w:sz w:val="24"/>
                <w:szCs w:val="24"/>
                <w:lang w:val="en-GB"/>
              </w:rPr>
              <w:t>D</w:t>
            </w:r>
          </w:p>
        </w:tc>
        <w:tc>
          <w:tcPr>
            <w:tcW w:w="2409" w:type="dxa"/>
          </w:tcPr>
          <w:p w14:paraId="6F69791B" w14:textId="532D7EED" w:rsidR="003665BB"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CF027A" w:rsidRPr="00276E84" w14:paraId="2704D788" w14:textId="77777777" w:rsidTr="003665BB">
        <w:tc>
          <w:tcPr>
            <w:tcW w:w="4410" w:type="dxa"/>
          </w:tcPr>
          <w:p w14:paraId="7A7F6388" w14:textId="42E35BAB" w:rsidR="00CF027A" w:rsidRPr="00276E84" w:rsidRDefault="00CF027A" w:rsidP="00CF027A">
            <w:pPr>
              <w:spacing w:after="160" w:line="278" w:lineRule="auto"/>
              <w:rPr>
                <w:rFonts w:ascii="Aptos" w:hAnsi="Aptos"/>
                <w:sz w:val="24"/>
                <w:szCs w:val="24"/>
              </w:rPr>
            </w:pPr>
            <w:r w:rsidRPr="00276E84">
              <w:rPr>
                <w:rFonts w:ascii="Aptos" w:hAnsi="Aptos"/>
                <w:sz w:val="24"/>
                <w:szCs w:val="24"/>
              </w:rPr>
              <w:t xml:space="preserve">Experience of coordinating external suppliers, print production, or advertising campaigns. </w:t>
            </w:r>
          </w:p>
        </w:tc>
        <w:tc>
          <w:tcPr>
            <w:tcW w:w="2191" w:type="dxa"/>
          </w:tcPr>
          <w:p w14:paraId="041A3FBD" w14:textId="27408C09" w:rsidR="00CF027A" w:rsidRPr="00276E84" w:rsidRDefault="00CF027A" w:rsidP="007F260D">
            <w:pPr>
              <w:rPr>
                <w:rFonts w:ascii="Aptos" w:hAnsi="Aptos"/>
                <w:sz w:val="24"/>
                <w:szCs w:val="24"/>
                <w:lang w:val="en-GB"/>
              </w:rPr>
            </w:pPr>
            <w:r w:rsidRPr="00276E84">
              <w:rPr>
                <w:rFonts w:ascii="Aptos" w:hAnsi="Aptos"/>
                <w:sz w:val="24"/>
                <w:szCs w:val="24"/>
                <w:lang w:val="en-GB"/>
              </w:rPr>
              <w:t>D</w:t>
            </w:r>
          </w:p>
        </w:tc>
        <w:tc>
          <w:tcPr>
            <w:tcW w:w="2409" w:type="dxa"/>
          </w:tcPr>
          <w:p w14:paraId="7E0BD55A" w14:textId="2673EFA1" w:rsidR="00CF027A"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3665BB" w:rsidRPr="00276E84" w14:paraId="2BC8F0DA" w14:textId="77777777" w:rsidTr="003665BB">
        <w:tc>
          <w:tcPr>
            <w:tcW w:w="4410" w:type="dxa"/>
          </w:tcPr>
          <w:p w14:paraId="474F3BF7" w14:textId="44091533" w:rsidR="003665BB" w:rsidRPr="00276E84" w:rsidRDefault="00CF027A" w:rsidP="007F260D">
            <w:pPr>
              <w:rPr>
                <w:rFonts w:ascii="Aptos" w:hAnsi="Aptos"/>
                <w:b/>
                <w:sz w:val="24"/>
                <w:szCs w:val="24"/>
                <w:lang w:val="en-GB"/>
              </w:rPr>
            </w:pPr>
            <w:r w:rsidRPr="00276E84">
              <w:rPr>
                <w:rFonts w:ascii="Aptos" w:hAnsi="Aptos"/>
                <w:b/>
                <w:sz w:val="24"/>
                <w:szCs w:val="24"/>
                <w:lang w:val="en-GB"/>
              </w:rPr>
              <w:t>Behaviours &amp; Personal Attributes</w:t>
            </w:r>
          </w:p>
        </w:tc>
        <w:tc>
          <w:tcPr>
            <w:tcW w:w="2191" w:type="dxa"/>
          </w:tcPr>
          <w:p w14:paraId="45BC4D05" w14:textId="77777777" w:rsidR="003665BB" w:rsidRPr="00276E84" w:rsidRDefault="003665BB" w:rsidP="007F260D">
            <w:pPr>
              <w:rPr>
                <w:rFonts w:ascii="Aptos" w:hAnsi="Aptos"/>
                <w:sz w:val="24"/>
                <w:szCs w:val="24"/>
                <w:lang w:val="en-GB"/>
              </w:rPr>
            </w:pPr>
          </w:p>
        </w:tc>
        <w:tc>
          <w:tcPr>
            <w:tcW w:w="2409" w:type="dxa"/>
          </w:tcPr>
          <w:p w14:paraId="63E38DEF" w14:textId="77777777" w:rsidR="003665BB" w:rsidRPr="00276E84" w:rsidRDefault="003665BB" w:rsidP="007F260D">
            <w:pPr>
              <w:rPr>
                <w:rFonts w:ascii="Aptos" w:hAnsi="Aptos"/>
                <w:sz w:val="24"/>
                <w:szCs w:val="24"/>
                <w:lang w:val="en-GB"/>
              </w:rPr>
            </w:pPr>
          </w:p>
        </w:tc>
      </w:tr>
      <w:tr w:rsidR="003665BB" w:rsidRPr="00276E84" w14:paraId="1B6190EC" w14:textId="77777777" w:rsidTr="003665BB">
        <w:tc>
          <w:tcPr>
            <w:tcW w:w="4410" w:type="dxa"/>
          </w:tcPr>
          <w:p w14:paraId="04E29C1C" w14:textId="4BE62483" w:rsidR="003665BB" w:rsidRPr="00276E84" w:rsidRDefault="00CF027A" w:rsidP="00CF027A">
            <w:pPr>
              <w:spacing w:after="160" w:line="278" w:lineRule="auto"/>
              <w:rPr>
                <w:rFonts w:ascii="Aptos" w:hAnsi="Aptos"/>
                <w:sz w:val="24"/>
                <w:szCs w:val="24"/>
              </w:rPr>
            </w:pPr>
            <w:r w:rsidRPr="00276E84">
              <w:rPr>
                <w:rFonts w:ascii="Aptos" w:hAnsi="Aptos"/>
                <w:sz w:val="24"/>
                <w:szCs w:val="24"/>
              </w:rPr>
              <w:t>A collaborative and collegial approach to working with others</w:t>
            </w:r>
            <w:r w:rsidR="00933BEB" w:rsidRPr="00276E84">
              <w:rPr>
                <w:rFonts w:ascii="Aptos" w:hAnsi="Aptos"/>
                <w:sz w:val="24"/>
                <w:szCs w:val="24"/>
              </w:rPr>
              <w:t xml:space="preserve"> with the ability to build positive working relationships</w:t>
            </w:r>
            <w:r w:rsidRPr="00276E84">
              <w:rPr>
                <w:rFonts w:ascii="Aptos" w:hAnsi="Aptos"/>
                <w:sz w:val="24"/>
                <w:szCs w:val="24"/>
              </w:rPr>
              <w:t xml:space="preserve">. </w:t>
            </w:r>
          </w:p>
        </w:tc>
        <w:tc>
          <w:tcPr>
            <w:tcW w:w="2191" w:type="dxa"/>
          </w:tcPr>
          <w:p w14:paraId="048BA19C"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7BC3A36D" w14:textId="0D23CC71" w:rsidR="003665BB" w:rsidRPr="00276E84" w:rsidRDefault="003665BB" w:rsidP="007F260D">
            <w:pPr>
              <w:rPr>
                <w:rFonts w:ascii="Aptos" w:hAnsi="Aptos"/>
                <w:sz w:val="24"/>
                <w:szCs w:val="24"/>
                <w:lang w:val="en-GB"/>
              </w:rPr>
            </w:pPr>
            <w:r w:rsidRPr="00276E84">
              <w:rPr>
                <w:rFonts w:ascii="Aptos" w:hAnsi="Aptos"/>
                <w:sz w:val="24"/>
                <w:szCs w:val="24"/>
                <w:lang w:val="en-GB"/>
              </w:rPr>
              <w:t>I</w:t>
            </w:r>
            <w:r w:rsidR="00431754" w:rsidRPr="00276E84">
              <w:rPr>
                <w:rFonts w:ascii="Aptos" w:hAnsi="Aptos"/>
                <w:sz w:val="24"/>
                <w:szCs w:val="24"/>
                <w:lang w:val="en-GB"/>
              </w:rPr>
              <w:t>/R</w:t>
            </w:r>
          </w:p>
        </w:tc>
      </w:tr>
      <w:tr w:rsidR="003665BB" w:rsidRPr="00276E84" w14:paraId="08C45A36" w14:textId="77777777" w:rsidTr="003665BB">
        <w:tc>
          <w:tcPr>
            <w:tcW w:w="4410" w:type="dxa"/>
          </w:tcPr>
          <w:p w14:paraId="056BA44E" w14:textId="4D0BB0C6" w:rsidR="003665BB" w:rsidRPr="00276E84" w:rsidRDefault="00CF027A" w:rsidP="00CF027A">
            <w:pPr>
              <w:spacing w:after="160" w:line="278" w:lineRule="auto"/>
              <w:rPr>
                <w:rFonts w:ascii="Aptos" w:hAnsi="Aptos"/>
                <w:sz w:val="24"/>
                <w:szCs w:val="24"/>
              </w:rPr>
            </w:pPr>
            <w:r w:rsidRPr="00276E84">
              <w:rPr>
                <w:rFonts w:ascii="Aptos" w:hAnsi="Aptos"/>
                <w:sz w:val="24"/>
                <w:szCs w:val="24"/>
              </w:rPr>
              <w:t xml:space="preserve">Creative and proactive approach to </w:t>
            </w:r>
            <w:proofErr w:type="gramStart"/>
            <w:r w:rsidRPr="00276E84">
              <w:rPr>
                <w:rFonts w:ascii="Aptos" w:hAnsi="Aptos"/>
                <w:sz w:val="24"/>
                <w:szCs w:val="24"/>
              </w:rPr>
              <w:t>communications</w:t>
            </w:r>
            <w:proofErr w:type="gramEnd"/>
            <w:r w:rsidRPr="00276E84">
              <w:rPr>
                <w:rFonts w:ascii="Aptos" w:hAnsi="Aptos"/>
                <w:sz w:val="24"/>
                <w:szCs w:val="24"/>
              </w:rPr>
              <w:t xml:space="preserve"> and problem-solving. </w:t>
            </w:r>
          </w:p>
        </w:tc>
        <w:tc>
          <w:tcPr>
            <w:tcW w:w="2191" w:type="dxa"/>
          </w:tcPr>
          <w:p w14:paraId="0D8B0215"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28DB8685"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I</w:t>
            </w:r>
          </w:p>
        </w:tc>
      </w:tr>
      <w:tr w:rsidR="003665BB" w:rsidRPr="00276E84" w14:paraId="44E910B8" w14:textId="77777777" w:rsidTr="003665BB">
        <w:tc>
          <w:tcPr>
            <w:tcW w:w="4410" w:type="dxa"/>
          </w:tcPr>
          <w:p w14:paraId="6FC57E70" w14:textId="65BC98FF" w:rsidR="003665BB" w:rsidRPr="00276E84" w:rsidRDefault="00CF027A" w:rsidP="00CF027A">
            <w:pPr>
              <w:spacing w:after="160" w:line="278" w:lineRule="auto"/>
              <w:rPr>
                <w:rFonts w:ascii="Aptos" w:hAnsi="Aptos"/>
                <w:sz w:val="24"/>
                <w:szCs w:val="24"/>
              </w:rPr>
            </w:pPr>
            <w:r w:rsidRPr="00276E84">
              <w:rPr>
                <w:rFonts w:ascii="Aptos" w:hAnsi="Aptos"/>
                <w:sz w:val="24"/>
                <w:szCs w:val="24"/>
              </w:rPr>
              <w:t xml:space="preserve">Ability to exercise good judgement and handle sensitive matters appropriately. </w:t>
            </w:r>
          </w:p>
        </w:tc>
        <w:tc>
          <w:tcPr>
            <w:tcW w:w="2191" w:type="dxa"/>
          </w:tcPr>
          <w:p w14:paraId="06909111"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7319EEBF"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I</w:t>
            </w:r>
          </w:p>
        </w:tc>
      </w:tr>
      <w:tr w:rsidR="003665BB" w:rsidRPr="00276E84" w14:paraId="76117A52" w14:textId="77777777" w:rsidTr="003665BB">
        <w:tc>
          <w:tcPr>
            <w:tcW w:w="4410" w:type="dxa"/>
          </w:tcPr>
          <w:p w14:paraId="50672419" w14:textId="2A4F17EF" w:rsidR="003665BB" w:rsidRPr="00276E84" w:rsidRDefault="00CF027A" w:rsidP="00CF027A">
            <w:pPr>
              <w:spacing w:after="160" w:line="278" w:lineRule="auto"/>
              <w:rPr>
                <w:rFonts w:ascii="Aptos" w:hAnsi="Aptos"/>
                <w:sz w:val="24"/>
                <w:szCs w:val="24"/>
              </w:rPr>
            </w:pPr>
            <w:r w:rsidRPr="00276E84">
              <w:rPr>
                <w:rFonts w:ascii="Aptos" w:hAnsi="Aptos"/>
                <w:sz w:val="24"/>
                <w:szCs w:val="24"/>
              </w:rPr>
              <w:t xml:space="preserve">Sympathy with the mission, ministry, and values of the Cathedral and the Church of England. </w:t>
            </w:r>
          </w:p>
        </w:tc>
        <w:tc>
          <w:tcPr>
            <w:tcW w:w="2191" w:type="dxa"/>
          </w:tcPr>
          <w:p w14:paraId="1FE0C161"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E</w:t>
            </w:r>
          </w:p>
        </w:tc>
        <w:tc>
          <w:tcPr>
            <w:tcW w:w="2409" w:type="dxa"/>
          </w:tcPr>
          <w:p w14:paraId="0C67681B" w14:textId="77777777" w:rsidR="003665BB" w:rsidRPr="00276E84" w:rsidRDefault="003665BB" w:rsidP="007F260D">
            <w:pPr>
              <w:rPr>
                <w:rFonts w:ascii="Aptos" w:hAnsi="Aptos"/>
                <w:sz w:val="24"/>
                <w:szCs w:val="24"/>
                <w:lang w:val="en-GB"/>
              </w:rPr>
            </w:pPr>
            <w:r w:rsidRPr="00276E84">
              <w:rPr>
                <w:rFonts w:ascii="Aptos" w:hAnsi="Aptos"/>
                <w:sz w:val="24"/>
                <w:szCs w:val="24"/>
                <w:lang w:val="en-GB"/>
              </w:rPr>
              <w:t>A/I</w:t>
            </w:r>
          </w:p>
        </w:tc>
      </w:tr>
      <w:tr w:rsidR="00CF027A" w:rsidRPr="00276E84" w14:paraId="62B9C5CB" w14:textId="77777777" w:rsidTr="003665BB">
        <w:tc>
          <w:tcPr>
            <w:tcW w:w="4410" w:type="dxa"/>
          </w:tcPr>
          <w:p w14:paraId="6663D3A4" w14:textId="2C7F5042" w:rsidR="00CF027A" w:rsidRPr="00276E84" w:rsidRDefault="00431754" w:rsidP="00CF027A">
            <w:pPr>
              <w:spacing w:after="160" w:line="278" w:lineRule="auto"/>
              <w:rPr>
                <w:rFonts w:ascii="Aptos" w:hAnsi="Aptos"/>
                <w:sz w:val="24"/>
                <w:szCs w:val="24"/>
              </w:rPr>
            </w:pPr>
            <w:r w:rsidRPr="00276E84">
              <w:rPr>
                <w:rFonts w:ascii="Aptos" w:hAnsi="Aptos"/>
                <w:sz w:val="24"/>
                <w:szCs w:val="24"/>
              </w:rPr>
              <w:t xml:space="preserve">Commitment to safeguarding, equality, diversity, and inclusion. </w:t>
            </w:r>
          </w:p>
        </w:tc>
        <w:tc>
          <w:tcPr>
            <w:tcW w:w="2191" w:type="dxa"/>
          </w:tcPr>
          <w:p w14:paraId="1EBB3ADC" w14:textId="2B36AF06" w:rsidR="00CF027A" w:rsidRPr="00276E84" w:rsidRDefault="00431754" w:rsidP="007F260D">
            <w:pPr>
              <w:rPr>
                <w:rFonts w:ascii="Aptos" w:hAnsi="Aptos"/>
                <w:sz w:val="24"/>
                <w:szCs w:val="24"/>
                <w:lang w:val="en-GB"/>
              </w:rPr>
            </w:pPr>
            <w:r w:rsidRPr="00276E84">
              <w:rPr>
                <w:rFonts w:ascii="Aptos" w:hAnsi="Aptos"/>
                <w:sz w:val="24"/>
                <w:szCs w:val="24"/>
                <w:lang w:val="en-GB"/>
              </w:rPr>
              <w:t>E</w:t>
            </w:r>
          </w:p>
        </w:tc>
        <w:tc>
          <w:tcPr>
            <w:tcW w:w="2409" w:type="dxa"/>
          </w:tcPr>
          <w:p w14:paraId="0FCDBC34" w14:textId="75AE0815" w:rsidR="00CF027A"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431754" w:rsidRPr="00276E84" w14:paraId="66B2BB82" w14:textId="77777777" w:rsidTr="00276E84">
        <w:trPr>
          <w:trHeight w:val="736"/>
        </w:trPr>
        <w:tc>
          <w:tcPr>
            <w:tcW w:w="4410" w:type="dxa"/>
          </w:tcPr>
          <w:p w14:paraId="5D2383C1" w14:textId="5FD284E7" w:rsidR="00431754" w:rsidRPr="00276E84" w:rsidRDefault="00431754" w:rsidP="00CF027A">
            <w:pPr>
              <w:spacing w:after="160" w:line="278" w:lineRule="auto"/>
              <w:rPr>
                <w:rFonts w:ascii="Aptos" w:hAnsi="Aptos"/>
                <w:sz w:val="24"/>
                <w:szCs w:val="24"/>
              </w:rPr>
            </w:pPr>
            <w:r w:rsidRPr="00276E84">
              <w:rPr>
                <w:rFonts w:ascii="Aptos" w:hAnsi="Aptos"/>
                <w:sz w:val="24"/>
                <w:szCs w:val="24"/>
              </w:rPr>
              <w:lastRenderedPageBreak/>
              <w:t xml:space="preserve">Interest in the role of cathedrals within civic, cultural, and community life. </w:t>
            </w:r>
          </w:p>
        </w:tc>
        <w:tc>
          <w:tcPr>
            <w:tcW w:w="2191" w:type="dxa"/>
          </w:tcPr>
          <w:p w14:paraId="36827228" w14:textId="2A41695C" w:rsidR="00431754" w:rsidRPr="00276E84" w:rsidRDefault="00431754" w:rsidP="007F260D">
            <w:pPr>
              <w:rPr>
                <w:rFonts w:ascii="Aptos" w:hAnsi="Aptos"/>
                <w:sz w:val="24"/>
                <w:szCs w:val="24"/>
                <w:lang w:val="en-GB"/>
              </w:rPr>
            </w:pPr>
            <w:r w:rsidRPr="00276E84">
              <w:rPr>
                <w:rFonts w:ascii="Aptos" w:hAnsi="Aptos"/>
                <w:sz w:val="24"/>
                <w:szCs w:val="24"/>
                <w:lang w:val="en-GB"/>
              </w:rPr>
              <w:t>D</w:t>
            </w:r>
          </w:p>
        </w:tc>
        <w:tc>
          <w:tcPr>
            <w:tcW w:w="2409" w:type="dxa"/>
          </w:tcPr>
          <w:p w14:paraId="456249B7" w14:textId="25740947" w:rsidR="00431754" w:rsidRPr="00276E84" w:rsidRDefault="00431754" w:rsidP="007F260D">
            <w:pPr>
              <w:rPr>
                <w:rFonts w:ascii="Aptos" w:hAnsi="Aptos"/>
                <w:sz w:val="24"/>
                <w:szCs w:val="24"/>
                <w:lang w:val="en-GB"/>
              </w:rPr>
            </w:pPr>
            <w:r w:rsidRPr="00276E84">
              <w:rPr>
                <w:rFonts w:ascii="Aptos" w:hAnsi="Aptos"/>
                <w:sz w:val="24"/>
                <w:szCs w:val="24"/>
                <w:lang w:val="en-GB"/>
              </w:rPr>
              <w:t>A/I</w:t>
            </w:r>
          </w:p>
        </w:tc>
      </w:tr>
      <w:tr w:rsidR="00431754" w:rsidRPr="00276E84" w14:paraId="3B899DE5" w14:textId="77777777" w:rsidTr="003665BB">
        <w:tc>
          <w:tcPr>
            <w:tcW w:w="4410" w:type="dxa"/>
          </w:tcPr>
          <w:p w14:paraId="0B4D686A" w14:textId="29D31497" w:rsidR="00431754" w:rsidRPr="00276E84" w:rsidRDefault="00431754" w:rsidP="00CF027A">
            <w:pPr>
              <w:spacing w:after="160" w:line="278" w:lineRule="auto"/>
              <w:rPr>
                <w:rFonts w:ascii="Aptos" w:hAnsi="Aptos"/>
                <w:sz w:val="24"/>
                <w:szCs w:val="24"/>
              </w:rPr>
            </w:pPr>
            <w:r w:rsidRPr="00276E84">
              <w:rPr>
                <w:rFonts w:ascii="Aptos" w:hAnsi="Aptos"/>
                <w:sz w:val="24"/>
                <w:szCs w:val="24"/>
              </w:rPr>
              <w:t>Enthusiasm for developing new approaches to audience engagement and public communication.</w:t>
            </w:r>
          </w:p>
        </w:tc>
        <w:tc>
          <w:tcPr>
            <w:tcW w:w="2191" w:type="dxa"/>
          </w:tcPr>
          <w:p w14:paraId="33AB64BA" w14:textId="21C9B269" w:rsidR="00431754" w:rsidRPr="00276E84" w:rsidRDefault="00431754" w:rsidP="007F260D">
            <w:pPr>
              <w:rPr>
                <w:rFonts w:ascii="Aptos" w:hAnsi="Aptos"/>
                <w:sz w:val="24"/>
                <w:szCs w:val="24"/>
                <w:lang w:val="en-GB"/>
              </w:rPr>
            </w:pPr>
            <w:r w:rsidRPr="00276E84">
              <w:rPr>
                <w:rFonts w:ascii="Aptos" w:hAnsi="Aptos"/>
                <w:sz w:val="24"/>
                <w:szCs w:val="24"/>
                <w:lang w:val="en-GB"/>
              </w:rPr>
              <w:t>D</w:t>
            </w:r>
          </w:p>
        </w:tc>
        <w:tc>
          <w:tcPr>
            <w:tcW w:w="2409" w:type="dxa"/>
          </w:tcPr>
          <w:p w14:paraId="51441294" w14:textId="6F94A9E7" w:rsidR="00431754" w:rsidRPr="00276E84" w:rsidRDefault="00431754" w:rsidP="007F260D">
            <w:pPr>
              <w:rPr>
                <w:rFonts w:ascii="Aptos" w:hAnsi="Aptos"/>
                <w:sz w:val="24"/>
                <w:szCs w:val="24"/>
                <w:lang w:val="en-GB"/>
              </w:rPr>
            </w:pPr>
            <w:r w:rsidRPr="00276E84">
              <w:rPr>
                <w:rFonts w:ascii="Aptos" w:hAnsi="Aptos"/>
                <w:sz w:val="24"/>
                <w:szCs w:val="24"/>
                <w:lang w:val="en-GB"/>
              </w:rPr>
              <w:t>I</w:t>
            </w:r>
          </w:p>
        </w:tc>
      </w:tr>
    </w:tbl>
    <w:p w14:paraId="5D8BB359" w14:textId="25E211CC" w:rsidR="007D667A" w:rsidRPr="00276E84" w:rsidRDefault="007D667A" w:rsidP="00B46539">
      <w:pPr>
        <w:spacing w:before="100" w:beforeAutospacing="1" w:after="100" w:afterAutospacing="1" w:line="360" w:lineRule="auto"/>
        <w:jc w:val="both"/>
        <w:rPr>
          <w:rFonts w:ascii="Aptos" w:hAnsi="Aptos"/>
          <w:b/>
          <w:sz w:val="24"/>
          <w:szCs w:val="24"/>
          <w:lang w:val="en-GB"/>
        </w:rPr>
      </w:pPr>
    </w:p>
    <w:p w14:paraId="141B43D0" w14:textId="4D1BFAF7" w:rsidR="009010C3" w:rsidRPr="00276E84" w:rsidRDefault="007D667A" w:rsidP="007D57DE">
      <w:pPr>
        <w:rPr>
          <w:rFonts w:ascii="Aptos" w:hAnsi="Aptos"/>
          <w:b/>
          <w:lang w:val="en-GB"/>
        </w:rPr>
      </w:pPr>
      <w:r w:rsidRPr="00276E84">
        <w:rPr>
          <w:rFonts w:ascii="Aptos" w:hAnsi="Aptos"/>
          <w:b/>
          <w:sz w:val="24"/>
          <w:szCs w:val="24"/>
          <w:lang w:val="en-GB"/>
        </w:rPr>
        <w:br w:type="page"/>
      </w:r>
      <w:r w:rsidR="009010C3" w:rsidRPr="00276E84">
        <w:rPr>
          <w:rFonts w:ascii="Aptos" w:hAnsi="Aptos"/>
          <w:b/>
          <w:lang w:val="en-GB"/>
        </w:rPr>
        <w:lastRenderedPageBreak/>
        <w:t>Terms and Conditions</w:t>
      </w:r>
    </w:p>
    <w:p w14:paraId="12FAF9B1" w14:textId="0B59E54A" w:rsidR="00FE58A8" w:rsidRPr="00276E84" w:rsidRDefault="00FE58A8" w:rsidP="00FE58A8">
      <w:pPr>
        <w:pStyle w:val="Rubricorpersonname"/>
        <w:spacing w:after="240" w:line="360" w:lineRule="auto"/>
        <w:contextualSpacing/>
        <w:rPr>
          <w:rFonts w:ascii="Aptos" w:hAnsi="Aptos"/>
          <w:sz w:val="24"/>
          <w:szCs w:val="24"/>
        </w:rPr>
      </w:pPr>
    </w:p>
    <w:p w14:paraId="4149B0BA" w14:textId="77777777" w:rsidR="00FE58A8" w:rsidRPr="00276E84" w:rsidRDefault="00FE58A8" w:rsidP="00FE58A8">
      <w:pPr>
        <w:pStyle w:val="Rubricorpersonname"/>
        <w:spacing w:after="240" w:line="360" w:lineRule="auto"/>
        <w:contextualSpacing/>
        <w:rPr>
          <w:rFonts w:ascii="Aptos" w:hAnsi="Aptos"/>
          <w:sz w:val="24"/>
          <w:szCs w:val="24"/>
        </w:rPr>
      </w:pPr>
      <w:r w:rsidRPr="00276E84">
        <w:rPr>
          <w:rFonts w:ascii="Aptos" w:hAnsi="Aptos"/>
          <w:sz w:val="24"/>
          <w:szCs w:val="24"/>
        </w:rPr>
        <w:t>Bradford Cathedral is committed to safeguarding and promoting the welfare of children and all vulnerable people. This commitment is shared by our staff and volunteers.</w:t>
      </w:r>
    </w:p>
    <w:p w14:paraId="430D969A" w14:textId="7552A4FF" w:rsidR="00FE58A8" w:rsidRPr="00276E84" w:rsidRDefault="00FE58A8" w:rsidP="00FE58A8">
      <w:pPr>
        <w:spacing w:before="100" w:beforeAutospacing="1" w:after="100" w:afterAutospacing="1" w:line="360" w:lineRule="auto"/>
        <w:contextualSpacing/>
        <w:jc w:val="both"/>
        <w:rPr>
          <w:rFonts w:ascii="Aptos" w:eastAsia="Times New Roman" w:hAnsi="Aptos" w:cs="Calibri"/>
          <w:sz w:val="24"/>
          <w:szCs w:val="24"/>
          <w:lang w:val="en-GB"/>
        </w:rPr>
      </w:pPr>
      <w:r w:rsidRPr="00276E84">
        <w:rPr>
          <w:rFonts w:ascii="Aptos" w:hAnsi="Aptos"/>
          <w:b/>
          <w:sz w:val="24"/>
          <w:szCs w:val="24"/>
        </w:rPr>
        <w:t>Reporting:</w:t>
      </w:r>
      <w:r w:rsidRPr="00276E84">
        <w:rPr>
          <w:rFonts w:ascii="Aptos" w:eastAsia="Times New Roman" w:hAnsi="Aptos" w:cs="Calibri"/>
          <w:sz w:val="24"/>
          <w:szCs w:val="24"/>
          <w:lang w:val="en-GB"/>
        </w:rPr>
        <w:t xml:space="preserve"> The post holder will be line managed by the Chief Operating Officer but will also work closely with a range of colleagues, including both clergy and lay staff.</w:t>
      </w:r>
    </w:p>
    <w:p w14:paraId="7B577346" w14:textId="3C5D8CF9" w:rsidR="00FE58A8" w:rsidRPr="00276E84" w:rsidRDefault="00FE58A8" w:rsidP="00FE58A8">
      <w:pPr>
        <w:spacing w:line="360" w:lineRule="auto"/>
        <w:contextualSpacing/>
        <w:jc w:val="both"/>
        <w:rPr>
          <w:rFonts w:ascii="Aptos" w:eastAsia="Times New Roman" w:hAnsi="Aptos" w:cs="Tahoma"/>
          <w:sz w:val="24"/>
          <w:szCs w:val="24"/>
          <w:lang w:val="en-GB"/>
        </w:rPr>
      </w:pPr>
      <w:r w:rsidRPr="00276E84">
        <w:rPr>
          <w:rFonts w:ascii="Aptos" w:hAnsi="Aptos"/>
          <w:b/>
          <w:sz w:val="24"/>
          <w:szCs w:val="24"/>
        </w:rPr>
        <w:t>Place of work:</w:t>
      </w:r>
      <w:r w:rsidRPr="00276E84">
        <w:rPr>
          <w:rFonts w:ascii="Aptos" w:eastAsia="Times New Roman" w:hAnsi="Aptos" w:cs="Tahoma"/>
          <w:sz w:val="24"/>
          <w:szCs w:val="24"/>
          <w:lang w:val="en-GB"/>
        </w:rPr>
        <w:t xml:space="preserve"> The post is based at Bradford Cathedral. </w:t>
      </w:r>
    </w:p>
    <w:p w14:paraId="64EE42C2" w14:textId="219F3FA0" w:rsidR="00FE58A8" w:rsidRPr="00276E84" w:rsidRDefault="00FE58A8" w:rsidP="00FE58A8">
      <w:pPr>
        <w:autoSpaceDE w:val="0"/>
        <w:autoSpaceDN w:val="0"/>
        <w:adjustRightInd w:val="0"/>
        <w:spacing w:line="360" w:lineRule="auto"/>
        <w:contextualSpacing/>
        <w:jc w:val="both"/>
        <w:rPr>
          <w:rFonts w:ascii="Aptos" w:hAnsi="Aptos"/>
          <w:sz w:val="24"/>
          <w:szCs w:val="24"/>
          <w:lang w:val="en-GB"/>
        </w:rPr>
      </w:pPr>
      <w:r w:rsidRPr="00276E84">
        <w:rPr>
          <w:rFonts w:ascii="Aptos" w:hAnsi="Aptos"/>
          <w:b/>
          <w:sz w:val="24"/>
          <w:szCs w:val="24"/>
        </w:rPr>
        <w:t xml:space="preserve">Salary: </w:t>
      </w:r>
      <w:r w:rsidRPr="00276E84">
        <w:rPr>
          <w:rFonts w:ascii="Aptos" w:hAnsi="Aptos"/>
          <w:sz w:val="24"/>
          <w:szCs w:val="24"/>
          <w:lang w:val="en-GB"/>
        </w:rPr>
        <w:t xml:space="preserve">The salary is </w:t>
      </w:r>
      <w:r w:rsidR="004E1E3F" w:rsidRPr="00276E84">
        <w:rPr>
          <w:rFonts w:ascii="Aptos" w:hAnsi="Aptos"/>
          <w:sz w:val="24"/>
          <w:szCs w:val="24"/>
          <w:lang w:val="en-GB"/>
        </w:rPr>
        <w:t>£1</w:t>
      </w:r>
      <w:r w:rsidR="00431754" w:rsidRPr="00276E84">
        <w:rPr>
          <w:rFonts w:ascii="Aptos" w:hAnsi="Aptos"/>
          <w:sz w:val="24"/>
          <w:szCs w:val="24"/>
          <w:lang w:val="en-GB"/>
        </w:rPr>
        <w:t>6</w:t>
      </w:r>
      <w:r w:rsidR="004E1E3F" w:rsidRPr="00276E84">
        <w:rPr>
          <w:rFonts w:ascii="Aptos" w:hAnsi="Aptos"/>
          <w:sz w:val="24"/>
          <w:szCs w:val="24"/>
          <w:lang w:val="en-GB"/>
        </w:rPr>
        <w:t>,</w:t>
      </w:r>
      <w:r w:rsidR="003330B7" w:rsidRPr="00276E84">
        <w:rPr>
          <w:rFonts w:ascii="Aptos" w:hAnsi="Aptos"/>
          <w:sz w:val="24"/>
          <w:szCs w:val="24"/>
          <w:lang w:val="en-GB"/>
        </w:rPr>
        <w:t>800</w:t>
      </w:r>
      <w:r w:rsidR="004E1E3F" w:rsidRPr="00276E84">
        <w:rPr>
          <w:rFonts w:ascii="Aptos" w:hAnsi="Aptos"/>
          <w:sz w:val="24"/>
          <w:szCs w:val="24"/>
          <w:lang w:val="en-GB"/>
        </w:rPr>
        <w:t xml:space="preserve"> </w:t>
      </w:r>
      <w:r w:rsidRPr="00276E84">
        <w:rPr>
          <w:rFonts w:ascii="Aptos" w:hAnsi="Aptos"/>
          <w:sz w:val="24"/>
          <w:szCs w:val="24"/>
          <w:lang w:val="en-GB"/>
        </w:rPr>
        <w:t xml:space="preserve">per annum (FTE </w:t>
      </w:r>
      <w:r w:rsidR="004E1E3F" w:rsidRPr="00276E84">
        <w:rPr>
          <w:rFonts w:ascii="Aptos" w:hAnsi="Aptos"/>
          <w:sz w:val="24"/>
          <w:szCs w:val="24"/>
          <w:lang w:val="en-GB"/>
        </w:rPr>
        <w:t>£2</w:t>
      </w:r>
      <w:r w:rsidR="003330B7" w:rsidRPr="00276E84">
        <w:rPr>
          <w:rFonts w:ascii="Aptos" w:hAnsi="Aptos"/>
          <w:sz w:val="24"/>
          <w:szCs w:val="24"/>
          <w:lang w:val="en-GB"/>
        </w:rPr>
        <w:t>8</w:t>
      </w:r>
      <w:r w:rsidR="004E1E3F" w:rsidRPr="00276E84">
        <w:rPr>
          <w:rFonts w:ascii="Aptos" w:hAnsi="Aptos"/>
          <w:sz w:val="24"/>
          <w:szCs w:val="24"/>
          <w:lang w:val="en-GB"/>
        </w:rPr>
        <w:t>,</w:t>
      </w:r>
      <w:r w:rsidR="003330B7" w:rsidRPr="00276E84">
        <w:rPr>
          <w:rFonts w:ascii="Aptos" w:hAnsi="Aptos"/>
          <w:sz w:val="24"/>
          <w:szCs w:val="24"/>
          <w:lang w:val="en-GB"/>
        </w:rPr>
        <w:t>000</w:t>
      </w:r>
      <w:r w:rsidRPr="00276E84">
        <w:rPr>
          <w:rFonts w:ascii="Aptos" w:hAnsi="Aptos"/>
          <w:sz w:val="24"/>
          <w:szCs w:val="24"/>
          <w:lang w:val="en-GB"/>
        </w:rPr>
        <w:t xml:space="preserve">) which will be </w:t>
      </w:r>
      <w:r w:rsidRPr="00276E84">
        <w:rPr>
          <w:rFonts w:ascii="Aptos" w:hAnsi="Aptos" w:cs="GillSans"/>
          <w:sz w:val="24"/>
          <w:szCs w:val="24"/>
          <w:lang w:val="en-GB"/>
        </w:rPr>
        <w:t>paid by credit transfer on or around the 24</w:t>
      </w:r>
      <w:r w:rsidRPr="00276E84">
        <w:rPr>
          <w:rFonts w:ascii="Aptos" w:hAnsi="Aptos" w:cs="GillSans"/>
          <w:sz w:val="24"/>
          <w:szCs w:val="24"/>
          <w:vertAlign w:val="superscript"/>
          <w:lang w:val="en-GB"/>
        </w:rPr>
        <w:t>th</w:t>
      </w:r>
      <w:r w:rsidRPr="00276E84">
        <w:rPr>
          <w:rFonts w:ascii="Aptos" w:hAnsi="Aptos" w:cs="GillSans"/>
          <w:sz w:val="24"/>
          <w:szCs w:val="24"/>
          <w:lang w:val="en-GB"/>
        </w:rPr>
        <w:t xml:space="preserve"> of each month. </w:t>
      </w:r>
    </w:p>
    <w:p w14:paraId="3FFC6BA2" w14:textId="0929F530" w:rsidR="00FE58A8" w:rsidRPr="00276E84" w:rsidRDefault="00FE58A8" w:rsidP="00FE58A8">
      <w:pPr>
        <w:spacing w:line="360" w:lineRule="auto"/>
        <w:contextualSpacing/>
        <w:jc w:val="both"/>
        <w:rPr>
          <w:rFonts w:ascii="Aptos" w:eastAsia="Times New Roman" w:hAnsi="Aptos" w:cs="Tahoma"/>
          <w:sz w:val="24"/>
          <w:szCs w:val="24"/>
          <w:lang w:val="en-GB"/>
        </w:rPr>
      </w:pPr>
      <w:r w:rsidRPr="00276E84">
        <w:rPr>
          <w:rFonts w:ascii="Aptos" w:hAnsi="Aptos"/>
          <w:b/>
          <w:sz w:val="24"/>
          <w:szCs w:val="24"/>
        </w:rPr>
        <w:t>Hours:</w:t>
      </w:r>
      <w:r w:rsidRPr="00276E84">
        <w:rPr>
          <w:rFonts w:ascii="Aptos" w:eastAsia="Times New Roman" w:hAnsi="Aptos" w:cs="Calibri"/>
          <w:sz w:val="24"/>
          <w:szCs w:val="24"/>
          <w:lang w:val="en-GB" w:eastAsia="en-GB"/>
        </w:rPr>
        <w:t xml:space="preserve"> </w:t>
      </w:r>
      <w:r w:rsidR="004E1E3F" w:rsidRPr="00276E84">
        <w:rPr>
          <w:rFonts w:ascii="Aptos" w:hAnsi="Aptos" w:cs="Calibri"/>
          <w:sz w:val="24"/>
          <w:szCs w:val="24"/>
        </w:rPr>
        <w:t xml:space="preserve">The </w:t>
      </w:r>
      <w:r w:rsidRPr="00276E84">
        <w:rPr>
          <w:rFonts w:ascii="Aptos" w:hAnsi="Aptos" w:cs="Calibri"/>
          <w:sz w:val="24"/>
          <w:szCs w:val="24"/>
        </w:rPr>
        <w:t>is a part-time post – 22.5 hours per week</w:t>
      </w:r>
      <w:r w:rsidRPr="00276E84">
        <w:rPr>
          <w:rFonts w:ascii="Aptos" w:hAnsi="Aptos"/>
          <w:sz w:val="24"/>
          <w:szCs w:val="24"/>
          <w:lang w:val="en-GB"/>
        </w:rPr>
        <w:t xml:space="preserve">. </w:t>
      </w:r>
      <w:r w:rsidRPr="00276E84">
        <w:rPr>
          <w:rFonts w:ascii="Aptos" w:hAnsi="Aptos" w:cs="Tahoma"/>
          <w:sz w:val="24"/>
          <w:szCs w:val="24"/>
        </w:rPr>
        <w:t>The post holders standard work pattern will be Tuesday, Wednesday, Thursday – 9.00am to 5.00pm (with a half hour unpaid break). Due to the nature of this post, it may be necessary to occasionally work at weekends and in the evening.</w:t>
      </w:r>
    </w:p>
    <w:p w14:paraId="1797728C" w14:textId="0F7A663C" w:rsidR="00FE58A8" w:rsidRPr="00276E84" w:rsidRDefault="00FE58A8" w:rsidP="00FE58A8">
      <w:pPr>
        <w:spacing w:line="360" w:lineRule="auto"/>
        <w:jc w:val="both"/>
        <w:rPr>
          <w:rFonts w:ascii="Aptos" w:hAnsi="Aptos"/>
          <w:sz w:val="24"/>
          <w:szCs w:val="24"/>
          <w:lang w:val="en-GB"/>
        </w:rPr>
      </w:pPr>
      <w:r w:rsidRPr="00276E84">
        <w:rPr>
          <w:rFonts w:ascii="Aptos" w:hAnsi="Aptos"/>
          <w:b/>
          <w:sz w:val="24"/>
          <w:szCs w:val="24"/>
        </w:rPr>
        <w:t>Holidays:</w:t>
      </w:r>
      <w:r w:rsidRPr="00276E84">
        <w:rPr>
          <w:rFonts w:ascii="Aptos" w:hAnsi="Aptos"/>
          <w:sz w:val="24"/>
          <w:szCs w:val="24"/>
        </w:rPr>
        <w:t xml:space="preserve"> </w:t>
      </w:r>
      <w:r w:rsidRPr="00276E84">
        <w:rPr>
          <w:rFonts w:ascii="Aptos" w:hAnsi="Aptos"/>
          <w:sz w:val="24"/>
          <w:szCs w:val="24"/>
          <w:lang w:val="en-GB"/>
        </w:rPr>
        <w:t xml:space="preserve">The holiday entitlement for an equivalent full-time post is 28 days plus bank holidays (a total of 36 days or 270 hours). This entitlement will be applied pro rata to this post meaning </w:t>
      </w:r>
      <w:r w:rsidR="00F108D9" w:rsidRPr="00276E84">
        <w:rPr>
          <w:rFonts w:ascii="Aptos" w:hAnsi="Aptos"/>
          <w:sz w:val="24"/>
          <w:szCs w:val="24"/>
          <w:lang w:val="en-GB"/>
        </w:rPr>
        <w:t>162</w:t>
      </w:r>
      <w:r w:rsidRPr="00276E84">
        <w:rPr>
          <w:rFonts w:ascii="Aptos" w:hAnsi="Aptos"/>
          <w:b/>
          <w:lang w:val="en-GB"/>
        </w:rPr>
        <w:t xml:space="preserve"> </w:t>
      </w:r>
      <w:r w:rsidRPr="00276E84">
        <w:rPr>
          <w:rFonts w:ascii="Aptos" w:hAnsi="Aptos"/>
          <w:sz w:val="24"/>
          <w:szCs w:val="24"/>
          <w:lang w:val="en-GB"/>
        </w:rPr>
        <w:t>hours would be available for the year</w:t>
      </w:r>
      <w:r w:rsidR="004E1E3F" w:rsidRPr="00276E84">
        <w:rPr>
          <w:rFonts w:ascii="Aptos" w:hAnsi="Aptos"/>
          <w:sz w:val="24"/>
          <w:szCs w:val="24"/>
          <w:lang w:val="en-GB"/>
        </w:rPr>
        <w:t>.</w:t>
      </w:r>
    </w:p>
    <w:p w14:paraId="2812217A" w14:textId="77777777" w:rsidR="00FE58A8" w:rsidRPr="00276E84" w:rsidRDefault="00FE58A8" w:rsidP="00FE58A8">
      <w:pPr>
        <w:spacing w:line="360" w:lineRule="auto"/>
        <w:contextualSpacing/>
        <w:jc w:val="both"/>
        <w:rPr>
          <w:rFonts w:ascii="Aptos" w:eastAsia="Times New Roman" w:hAnsi="Aptos" w:cs="Tahoma"/>
          <w:sz w:val="24"/>
          <w:szCs w:val="24"/>
          <w:lang w:val="en-GB"/>
        </w:rPr>
      </w:pPr>
      <w:r w:rsidRPr="00276E84">
        <w:rPr>
          <w:rFonts w:ascii="Aptos" w:hAnsi="Aptos"/>
          <w:b/>
          <w:sz w:val="24"/>
          <w:szCs w:val="24"/>
        </w:rPr>
        <w:t>Pension:</w:t>
      </w:r>
      <w:r w:rsidRPr="00276E84">
        <w:rPr>
          <w:rFonts w:ascii="Aptos" w:hAnsi="Aptos"/>
          <w:sz w:val="24"/>
          <w:szCs w:val="24"/>
        </w:rPr>
        <w:t xml:space="preserve"> The Cathedral participates in the Church Workers Pension Fund. The Cathedral will pay a 5% contribution to the pension scheme provided you pay a minimum of 3.5% of your salary into the scheme. You will be automatically enrolled unless you decide to opt out.</w:t>
      </w:r>
    </w:p>
    <w:p w14:paraId="572C73F8" w14:textId="0BA025F9" w:rsidR="00430325" w:rsidRPr="00276E84" w:rsidRDefault="00FE58A8" w:rsidP="00FE58A8">
      <w:pPr>
        <w:spacing w:after="240" w:line="360" w:lineRule="auto"/>
        <w:contextualSpacing/>
        <w:rPr>
          <w:rFonts w:ascii="Aptos" w:hAnsi="Aptos"/>
          <w:sz w:val="24"/>
          <w:szCs w:val="24"/>
        </w:rPr>
      </w:pPr>
      <w:r w:rsidRPr="00276E84">
        <w:rPr>
          <w:rFonts w:ascii="Aptos" w:hAnsi="Aptos"/>
          <w:b/>
          <w:sz w:val="24"/>
          <w:szCs w:val="24"/>
        </w:rPr>
        <w:t>Notice period:</w:t>
      </w:r>
      <w:r w:rsidRPr="00276E84">
        <w:rPr>
          <w:rFonts w:ascii="Aptos" w:hAnsi="Aptos"/>
          <w:sz w:val="24"/>
          <w:szCs w:val="24"/>
        </w:rPr>
        <w:t xml:space="preserve"> </w:t>
      </w:r>
      <w:r w:rsidR="004E1E3F" w:rsidRPr="00276E84">
        <w:rPr>
          <w:rFonts w:ascii="Aptos" w:hAnsi="Aptos"/>
          <w:sz w:val="24"/>
          <w:szCs w:val="24"/>
        </w:rPr>
        <w:t>One month</w:t>
      </w:r>
      <w:r w:rsidRPr="00276E84">
        <w:rPr>
          <w:rFonts w:ascii="Aptos" w:hAnsi="Aptos"/>
          <w:sz w:val="24"/>
          <w:szCs w:val="24"/>
        </w:rPr>
        <w:t>.</w:t>
      </w:r>
    </w:p>
    <w:p w14:paraId="72CC7341" w14:textId="135DC603" w:rsidR="00057916" w:rsidRPr="00276E84" w:rsidRDefault="00057916" w:rsidP="00FE58A8">
      <w:pPr>
        <w:spacing w:after="240" w:line="360" w:lineRule="auto"/>
        <w:contextualSpacing/>
        <w:rPr>
          <w:rFonts w:ascii="Aptos" w:hAnsi="Aptos"/>
          <w:sz w:val="24"/>
          <w:szCs w:val="24"/>
        </w:rPr>
      </w:pPr>
      <w:r w:rsidRPr="00276E84">
        <w:rPr>
          <w:rFonts w:ascii="Aptos" w:hAnsi="Aptos"/>
          <w:b/>
          <w:bCs/>
          <w:sz w:val="24"/>
          <w:szCs w:val="24"/>
        </w:rPr>
        <w:t xml:space="preserve">Referees: </w:t>
      </w:r>
      <w:r w:rsidRPr="00276E84">
        <w:rPr>
          <w:rFonts w:ascii="Aptos" w:hAnsi="Aptos"/>
          <w:sz w:val="24"/>
          <w:szCs w:val="24"/>
        </w:rPr>
        <w:t>Names and contact details of two referees will be required.</w:t>
      </w:r>
    </w:p>
    <w:p w14:paraId="122BC759" w14:textId="77777777" w:rsidR="00322EF7" w:rsidRPr="00276E84" w:rsidRDefault="00322EF7" w:rsidP="00FE58A8">
      <w:pPr>
        <w:spacing w:after="240" w:line="360" w:lineRule="auto"/>
        <w:contextualSpacing/>
        <w:rPr>
          <w:rFonts w:ascii="Aptos" w:hAnsi="Aptos"/>
          <w:sz w:val="24"/>
          <w:szCs w:val="24"/>
        </w:rPr>
      </w:pPr>
    </w:p>
    <w:p w14:paraId="4DDD4C81" w14:textId="61B41A42" w:rsidR="00057916" w:rsidRPr="00276E84" w:rsidRDefault="00057916" w:rsidP="00FE58A8">
      <w:pPr>
        <w:spacing w:after="240" w:line="360" w:lineRule="auto"/>
        <w:contextualSpacing/>
        <w:rPr>
          <w:rFonts w:ascii="Aptos" w:hAnsi="Aptos"/>
          <w:b/>
          <w:bCs/>
        </w:rPr>
      </w:pPr>
      <w:r w:rsidRPr="00276E84">
        <w:rPr>
          <w:rFonts w:ascii="Aptos" w:hAnsi="Aptos"/>
          <w:b/>
          <w:bCs/>
        </w:rPr>
        <w:t>How to apply</w:t>
      </w:r>
    </w:p>
    <w:p w14:paraId="0BFA14C0" w14:textId="77777777" w:rsidR="00057916" w:rsidRPr="00276E84" w:rsidRDefault="00057916" w:rsidP="00FE58A8">
      <w:pPr>
        <w:spacing w:after="240" w:line="360" w:lineRule="auto"/>
        <w:contextualSpacing/>
        <w:rPr>
          <w:rFonts w:ascii="Aptos" w:hAnsi="Aptos"/>
          <w:sz w:val="24"/>
          <w:szCs w:val="24"/>
        </w:rPr>
      </w:pPr>
    </w:p>
    <w:p w14:paraId="23AB89AD" w14:textId="0F821205" w:rsidR="00057916" w:rsidRDefault="00057916" w:rsidP="00FE58A8">
      <w:pPr>
        <w:spacing w:after="240" w:line="360" w:lineRule="auto"/>
        <w:contextualSpacing/>
        <w:rPr>
          <w:rFonts w:ascii="Aptos" w:hAnsi="Aptos"/>
          <w:sz w:val="24"/>
          <w:szCs w:val="24"/>
        </w:rPr>
      </w:pPr>
      <w:r w:rsidRPr="00276E84">
        <w:rPr>
          <w:rFonts w:ascii="Aptos" w:hAnsi="Aptos"/>
          <w:sz w:val="24"/>
          <w:szCs w:val="24"/>
        </w:rPr>
        <w:t>Please apply through the advertisement listed on Church of England Pathways at:</w:t>
      </w:r>
    </w:p>
    <w:p w14:paraId="76BA59E5" w14:textId="4588902F" w:rsidR="00A90776" w:rsidRPr="00276E84" w:rsidRDefault="00A90776" w:rsidP="00FE58A8">
      <w:pPr>
        <w:spacing w:after="240" w:line="360" w:lineRule="auto"/>
        <w:contextualSpacing/>
        <w:rPr>
          <w:rFonts w:ascii="Aptos" w:hAnsi="Aptos"/>
          <w:sz w:val="24"/>
          <w:szCs w:val="24"/>
        </w:rPr>
      </w:pPr>
      <w:hyperlink r:id="rId13" w:history="1">
        <w:r w:rsidRPr="00A90776">
          <w:rPr>
            <w:rStyle w:val="Hyperlink"/>
            <w:rFonts w:ascii="Aptos" w:hAnsi="Aptos"/>
            <w:sz w:val="24"/>
            <w:szCs w:val="24"/>
          </w:rPr>
          <w:t>https://www.cofepathways.org/members/modules/job/detail.php?record=10403 </w:t>
        </w:r>
      </w:hyperlink>
    </w:p>
    <w:p w14:paraId="326A226A" w14:textId="77777777" w:rsidR="00057916" w:rsidRPr="00276E84" w:rsidRDefault="00057916" w:rsidP="00FE58A8">
      <w:pPr>
        <w:spacing w:after="240" w:line="360" w:lineRule="auto"/>
        <w:contextualSpacing/>
        <w:rPr>
          <w:rFonts w:ascii="Aptos" w:hAnsi="Aptos"/>
          <w:sz w:val="24"/>
          <w:szCs w:val="24"/>
        </w:rPr>
      </w:pPr>
    </w:p>
    <w:p w14:paraId="063A6D82" w14:textId="6EC98CAC" w:rsidR="00057916" w:rsidRPr="00276E84" w:rsidRDefault="00057916" w:rsidP="00FE58A8">
      <w:pPr>
        <w:spacing w:after="240" w:line="360" w:lineRule="auto"/>
        <w:contextualSpacing/>
        <w:rPr>
          <w:rFonts w:ascii="Aptos" w:hAnsi="Aptos"/>
          <w:sz w:val="24"/>
          <w:szCs w:val="24"/>
        </w:rPr>
      </w:pPr>
      <w:r w:rsidRPr="00276E84">
        <w:rPr>
          <w:rFonts w:ascii="Aptos" w:hAnsi="Aptos"/>
          <w:sz w:val="24"/>
          <w:szCs w:val="24"/>
        </w:rPr>
        <w:t xml:space="preserve">The deadline for applications is Sunday 19 July 2026. Interviews will take place on Wednesday 29 July 2026 at Bradford Cathedral. </w:t>
      </w:r>
    </w:p>
    <w:sectPr w:rsidR="00057916" w:rsidRPr="00276E84" w:rsidSect="006E2F55">
      <w:headerReference w:type="default" r:id="rId14"/>
      <w:footerReference w:type="even" r:id="rId15"/>
      <w:footerReference w:type="default" r:id="rId16"/>
      <w:pgSz w:w="11900" w:h="16840" w:code="9"/>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A2AF" w14:textId="77777777" w:rsidR="00F949E1" w:rsidRDefault="00F949E1">
      <w:r>
        <w:separator/>
      </w:r>
    </w:p>
  </w:endnote>
  <w:endnote w:type="continuationSeparator" w:id="0">
    <w:p w14:paraId="50283E11" w14:textId="77777777" w:rsidR="00F949E1" w:rsidRDefault="00F9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Lucida Grande">
    <w:altName w:val="Arial"/>
    <w:charset w:val="00"/>
    <w:family w:val="auto"/>
    <w:pitch w:val="variable"/>
    <w:sig w:usb0="E1000AEF" w:usb1="5000A1FF" w:usb2="00000000" w:usb3="00000000" w:csb0="000001B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imes Roman">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w:panose1 w:val="020B06020202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15DE" w14:textId="77777777" w:rsidR="00496D94" w:rsidRDefault="00496D94" w:rsidP="00C34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4B4CE2C" w14:textId="77777777" w:rsidR="00496D94" w:rsidRDefault="00496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2175" w14:textId="0715CF75" w:rsidR="00496D94" w:rsidRDefault="00496D94" w:rsidP="00C34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BBA">
      <w:rPr>
        <w:rStyle w:val="PageNumber"/>
        <w:noProof/>
      </w:rPr>
      <w:t>8</w:t>
    </w:r>
    <w:r>
      <w:rPr>
        <w:rStyle w:val="PageNumber"/>
      </w:rPr>
      <w:fldChar w:fldCharType="end"/>
    </w:r>
  </w:p>
  <w:p w14:paraId="4A97633E" w14:textId="330D18CE" w:rsidR="003862D0" w:rsidRDefault="003862D0" w:rsidP="003862D0">
    <w:pPr>
      <w:pStyle w:val="Footer"/>
      <w:rPr>
        <w:sz w:val="24"/>
        <w:szCs w:val="24"/>
      </w:rPr>
    </w:pPr>
  </w:p>
  <w:p w14:paraId="6D812359" w14:textId="2FF48AD0" w:rsidR="00496D94" w:rsidRPr="006F3233" w:rsidRDefault="00496D9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688B" w14:textId="77777777" w:rsidR="00F949E1" w:rsidRDefault="00F949E1">
      <w:r>
        <w:separator/>
      </w:r>
    </w:p>
  </w:footnote>
  <w:footnote w:type="continuationSeparator" w:id="0">
    <w:p w14:paraId="22DBE8D9" w14:textId="77777777" w:rsidR="00F949E1" w:rsidRDefault="00F9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0141" w14:textId="7DD03168" w:rsidR="00D14C21" w:rsidRDefault="00D14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87E"/>
    <w:multiLevelType w:val="hybridMultilevel"/>
    <w:tmpl w:val="C0AC2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11DFE"/>
    <w:multiLevelType w:val="multilevel"/>
    <w:tmpl w:val="A9C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3D52"/>
    <w:multiLevelType w:val="hybridMultilevel"/>
    <w:tmpl w:val="9F0E4F0C"/>
    <w:lvl w:ilvl="0" w:tplc="0BC84DC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562B7"/>
    <w:multiLevelType w:val="multilevel"/>
    <w:tmpl w:val="975E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96735"/>
    <w:multiLevelType w:val="multilevel"/>
    <w:tmpl w:val="3CAC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1736D"/>
    <w:multiLevelType w:val="multilevel"/>
    <w:tmpl w:val="E096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8514E"/>
    <w:multiLevelType w:val="hybridMultilevel"/>
    <w:tmpl w:val="EA6CAE32"/>
    <w:lvl w:ilvl="0" w:tplc="4126B7F0">
      <w:numFmt w:val="bullet"/>
      <w:lvlText w:val=""/>
      <w:lvlJc w:val="left"/>
      <w:pPr>
        <w:ind w:left="643"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9776F"/>
    <w:multiLevelType w:val="hybridMultilevel"/>
    <w:tmpl w:val="5442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861A8"/>
    <w:multiLevelType w:val="hybridMultilevel"/>
    <w:tmpl w:val="0A2C82C4"/>
    <w:lvl w:ilvl="0" w:tplc="0B2C1C9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D2DF6"/>
    <w:multiLevelType w:val="hybridMultilevel"/>
    <w:tmpl w:val="947266D0"/>
    <w:lvl w:ilvl="0" w:tplc="87C28FC8">
      <w:numFmt w:val="bullet"/>
      <w:lvlText w:val="-"/>
      <w:lvlJc w:val="left"/>
      <w:pPr>
        <w:ind w:left="1003" w:hanging="360"/>
      </w:pPr>
      <w:rPr>
        <w:rFonts w:ascii="Gill Sans MT" w:eastAsiaTheme="minorEastAsia" w:hAnsi="Gill Sans MT" w:cstheme="minorBidi" w:hint="default"/>
        <w:color w:val="FF0000"/>
        <w:sz w:val="24"/>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1FF5A06"/>
    <w:multiLevelType w:val="multilevel"/>
    <w:tmpl w:val="C4B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558B1"/>
    <w:multiLevelType w:val="multilevel"/>
    <w:tmpl w:val="82C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F5BF9"/>
    <w:multiLevelType w:val="multilevel"/>
    <w:tmpl w:val="7508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B4212"/>
    <w:multiLevelType w:val="multilevel"/>
    <w:tmpl w:val="F79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41C14"/>
    <w:multiLevelType w:val="hybridMultilevel"/>
    <w:tmpl w:val="EEF6D6F2"/>
    <w:lvl w:ilvl="0" w:tplc="E3DCF7D2">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A1D1A"/>
    <w:multiLevelType w:val="hybridMultilevel"/>
    <w:tmpl w:val="4094FD14"/>
    <w:lvl w:ilvl="0" w:tplc="5C02565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217B5"/>
    <w:multiLevelType w:val="hybridMultilevel"/>
    <w:tmpl w:val="3C4CB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A5E1A"/>
    <w:multiLevelType w:val="multilevel"/>
    <w:tmpl w:val="9D7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A2B40"/>
    <w:multiLevelType w:val="hybridMultilevel"/>
    <w:tmpl w:val="0764D88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9" w15:restartNumberingAfterBreak="0">
    <w:nsid w:val="3F7E10FF"/>
    <w:multiLevelType w:val="hybridMultilevel"/>
    <w:tmpl w:val="3924A694"/>
    <w:lvl w:ilvl="0" w:tplc="E5CAFC14">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7A4482"/>
    <w:multiLevelType w:val="hybridMultilevel"/>
    <w:tmpl w:val="B936E39C"/>
    <w:lvl w:ilvl="0" w:tplc="D2E63E26">
      <w:numFmt w:val="bullet"/>
      <w:lvlText w:val="-"/>
      <w:lvlJc w:val="left"/>
      <w:pPr>
        <w:ind w:left="1429" w:hanging="360"/>
      </w:pPr>
      <w:rPr>
        <w:rFonts w:ascii="Gill Sans MT" w:eastAsiaTheme="minorEastAsia" w:hAnsi="Gill Sans MT" w:cstheme="minorBidi"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1" w15:restartNumberingAfterBreak="0">
    <w:nsid w:val="42E93831"/>
    <w:multiLevelType w:val="hybridMultilevel"/>
    <w:tmpl w:val="0B4A8A68"/>
    <w:lvl w:ilvl="0" w:tplc="152E02A6">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753B6"/>
    <w:multiLevelType w:val="multilevel"/>
    <w:tmpl w:val="4ADE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53D05"/>
    <w:multiLevelType w:val="multilevel"/>
    <w:tmpl w:val="53F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E101C"/>
    <w:multiLevelType w:val="hybridMultilevel"/>
    <w:tmpl w:val="8DEC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260C3"/>
    <w:multiLevelType w:val="hybridMultilevel"/>
    <w:tmpl w:val="3924A694"/>
    <w:lvl w:ilvl="0" w:tplc="E5CAFC14">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F6308E"/>
    <w:multiLevelType w:val="hybridMultilevel"/>
    <w:tmpl w:val="D946E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F401B8"/>
    <w:multiLevelType w:val="hybridMultilevel"/>
    <w:tmpl w:val="3970F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1C71C1"/>
    <w:multiLevelType w:val="multilevel"/>
    <w:tmpl w:val="8018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4E20F2"/>
    <w:multiLevelType w:val="hybridMultilevel"/>
    <w:tmpl w:val="3924A694"/>
    <w:lvl w:ilvl="0" w:tplc="E5CAFC14">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FA61250"/>
    <w:multiLevelType w:val="multilevel"/>
    <w:tmpl w:val="6EA0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943F59"/>
    <w:multiLevelType w:val="multilevel"/>
    <w:tmpl w:val="A25C2D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C06F3"/>
    <w:multiLevelType w:val="hybridMultilevel"/>
    <w:tmpl w:val="3924A694"/>
    <w:lvl w:ilvl="0" w:tplc="E5CAFC14">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1B35E6"/>
    <w:multiLevelType w:val="hybridMultilevel"/>
    <w:tmpl w:val="11C40A5A"/>
    <w:lvl w:ilvl="0" w:tplc="3FA0440C">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30828">
    <w:abstractNumId w:val="33"/>
  </w:num>
  <w:num w:numId="2" w16cid:durableId="2119254373">
    <w:abstractNumId w:val="24"/>
  </w:num>
  <w:num w:numId="3" w16cid:durableId="590815289">
    <w:abstractNumId w:val="7"/>
  </w:num>
  <w:num w:numId="4" w16cid:durableId="1297637294">
    <w:abstractNumId w:val="8"/>
  </w:num>
  <w:num w:numId="5" w16cid:durableId="1541044848">
    <w:abstractNumId w:val="2"/>
  </w:num>
  <w:num w:numId="6" w16cid:durableId="1565025407">
    <w:abstractNumId w:val="26"/>
  </w:num>
  <w:num w:numId="7" w16cid:durableId="714429318">
    <w:abstractNumId w:val="32"/>
  </w:num>
  <w:num w:numId="8" w16cid:durableId="1280181126">
    <w:abstractNumId w:val="31"/>
  </w:num>
  <w:num w:numId="9" w16cid:durableId="93406847">
    <w:abstractNumId w:val="14"/>
  </w:num>
  <w:num w:numId="10" w16cid:durableId="1603606747">
    <w:abstractNumId w:val="21"/>
  </w:num>
  <w:num w:numId="11" w16cid:durableId="2042242232">
    <w:abstractNumId w:val="15"/>
  </w:num>
  <w:num w:numId="12" w16cid:durableId="396826042">
    <w:abstractNumId w:val="29"/>
  </w:num>
  <w:num w:numId="13" w16cid:durableId="954677663">
    <w:abstractNumId w:val="25"/>
  </w:num>
  <w:num w:numId="14" w16cid:durableId="1513303759">
    <w:abstractNumId w:val="19"/>
  </w:num>
  <w:num w:numId="15" w16cid:durableId="511381347">
    <w:abstractNumId w:val="18"/>
  </w:num>
  <w:num w:numId="16" w16cid:durableId="841048580">
    <w:abstractNumId w:val="6"/>
  </w:num>
  <w:num w:numId="17" w16cid:durableId="638342878">
    <w:abstractNumId w:val="9"/>
  </w:num>
  <w:num w:numId="18" w16cid:durableId="1056198557">
    <w:abstractNumId w:val="18"/>
  </w:num>
  <w:num w:numId="19" w16cid:durableId="2022732401">
    <w:abstractNumId w:val="6"/>
  </w:num>
  <w:num w:numId="20" w16cid:durableId="936291">
    <w:abstractNumId w:val="20"/>
  </w:num>
  <w:num w:numId="21" w16cid:durableId="481846028">
    <w:abstractNumId w:val="18"/>
  </w:num>
  <w:num w:numId="22" w16cid:durableId="244219801">
    <w:abstractNumId w:val="0"/>
  </w:num>
  <w:num w:numId="23" w16cid:durableId="1464427932">
    <w:abstractNumId w:val="16"/>
  </w:num>
  <w:num w:numId="24" w16cid:durableId="365640618">
    <w:abstractNumId w:val="1"/>
  </w:num>
  <w:num w:numId="25" w16cid:durableId="339770810">
    <w:abstractNumId w:val="11"/>
  </w:num>
  <w:num w:numId="26" w16cid:durableId="1142842677">
    <w:abstractNumId w:val="12"/>
  </w:num>
  <w:num w:numId="27" w16cid:durableId="91122746">
    <w:abstractNumId w:val="30"/>
  </w:num>
  <w:num w:numId="28" w16cid:durableId="1803687606">
    <w:abstractNumId w:val="13"/>
  </w:num>
  <w:num w:numId="29" w16cid:durableId="1626890629">
    <w:abstractNumId w:val="27"/>
  </w:num>
  <w:num w:numId="30" w16cid:durableId="307900606">
    <w:abstractNumId w:val="5"/>
  </w:num>
  <w:num w:numId="31" w16cid:durableId="435831370">
    <w:abstractNumId w:val="10"/>
  </w:num>
  <w:num w:numId="32" w16cid:durableId="1103763666">
    <w:abstractNumId w:val="22"/>
  </w:num>
  <w:num w:numId="33" w16cid:durableId="1396511504">
    <w:abstractNumId w:val="28"/>
  </w:num>
  <w:num w:numId="34" w16cid:durableId="171649161">
    <w:abstractNumId w:val="4"/>
  </w:num>
  <w:num w:numId="35" w16cid:durableId="155919602">
    <w:abstractNumId w:val="23"/>
  </w:num>
  <w:num w:numId="36" w16cid:durableId="1638873886">
    <w:abstractNumId w:val="3"/>
  </w:num>
  <w:num w:numId="37" w16cid:durableId="6189247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65"/>
    <w:rsid w:val="00010B80"/>
    <w:rsid w:val="0002695A"/>
    <w:rsid w:val="00033255"/>
    <w:rsid w:val="00057916"/>
    <w:rsid w:val="00060D65"/>
    <w:rsid w:val="000735AD"/>
    <w:rsid w:val="000A162A"/>
    <w:rsid w:val="000A6D23"/>
    <w:rsid w:val="000D2C05"/>
    <w:rsid w:val="000D6E28"/>
    <w:rsid w:val="000E5FB6"/>
    <w:rsid w:val="001045AF"/>
    <w:rsid w:val="001137F3"/>
    <w:rsid w:val="0012177F"/>
    <w:rsid w:val="0012220F"/>
    <w:rsid w:val="0014570D"/>
    <w:rsid w:val="00145BB5"/>
    <w:rsid w:val="00154B65"/>
    <w:rsid w:val="00162549"/>
    <w:rsid w:val="001660D8"/>
    <w:rsid w:val="001662D9"/>
    <w:rsid w:val="00173020"/>
    <w:rsid w:val="00175711"/>
    <w:rsid w:val="00184BC1"/>
    <w:rsid w:val="00194AA6"/>
    <w:rsid w:val="001B6029"/>
    <w:rsid w:val="001D0340"/>
    <w:rsid w:val="001E26D3"/>
    <w:rsid w:val="001E707F"/>
    <w:rsid w:val="001E7CBB"/>
    <w:rsid w:val="00201BFB"/>
    <w:rsid w:val="002212A3"/>
    <w:rsid w:val="002308E1"/>
    <w:rsid w:val="00243B58"/>
    <w:rsid w:val="00263C7E"/>
    <w:rsid w:val="00274A70"/>
    <w:rsid w:val="00274B7A"/>
    <w:rsid w:val="00276E84"/>
    <w:rsid w:val="00277DA2"/>
    <w:rsid w:val="00287AE0"/>
    <w:rsid w:val="002A1209"/>
    <w:rsid w:val="00314278"/>
    <w:rsid w:val="00322EF7"/>
    <w:rsid w:val="00332EAD"/>
    <w:rsid w:val="003330B7"/>
    <w:rsid w:val="00352DAD"/>
    <w:rsid w:val="00363DBD"/>
    <w:rsid w:val="003665BB"/>
    <w:rsid w:val="003668C4"/>
    <w:rsid w:val="00384A3F"/>
    <w:rsid w:val="00384D1A"/>
    <w:rsid w:val="003862D0"/>
    <w:rsid w:val="00394684"/>
    <w:rsid w:val="003960B5"/>
    <w:rsid w:val="003A516D"/>
    <w:rsid w:val="003C0A5E"/>
    <w:rsid w:val="00415BD2"/>
    <w:rsid w:val="00422899"/>
    <w:rsid w:val="00427282"/>
    <w:rsid w:val="00430325"/>
    <w:rsid w:val="00431754"/>
    <w:rsid w:val="00445EBD"/>
    <w:rsid w:val="00447403"/>
    <w:rsid w:val="0046770F"/>
    <w:rsid w:val="00472DE0"/>
    <w:rsid w:val="00483C2A"/>
    <w:rsid w:val="00496D94"/>
    <w:rsid w:val="004A2BA6"/>
    <w:rsid w:val="004A6821"/>
    <w:rsid w:val="004B5415"/>
    <w:rsid w:val="004D005E"/>
    <w:rsid w:val="004D326C"/>
    <w:rsid w:val="004E069D"/>
    <w:rsid w:val="004E1E3F"/>
    <w:rsid w:val="004E2632"/>
    <w:rsid w:val="005020B0"/>
    <w:rsid w:val="00512193"/>
    <w:rsid w:val="0051255B"/>
    <w:rsid w:val="0052520B"/>
    <w:rsid w:val="00545FD2"/>
    <w:rsid w:val="00552DE2"/>
    <w:rsid w:val="0055518E"/>
    <w:rsid w:val="0055781E"/>
    <w:rsid w:val="00583631"/>
    <w:rsid w:val="00583EB6"/>
    <w:rsid w:val="005862C7"/>
    <w:rsid w:val="005A283E"/>
    <w:rsid w:val="005A46B9"/>
    <w:rsid w:val="005C5B1E"/>
    <w:rsid w:val="005F4E84"/>
    <w:rsid w:val="00610B84"/>
    <w:rsid w:val="00617F53"/>
    <w:rsid w:val="00687802"/>
    <w:rsid w:val="00687CDD"/>
    <w:rsid w:val="00692742"/>
    <w:rsid w:val="006C6640"/>
    <w:rsid w:val="006D40F5"/>
    <w:rsid w:val="006E2F55"/>
    <w:rsid w:val="006E378B"/>
    <w:rsid w:val="006E6DA8"/>
    <w:rsid w:val="006F3233"/>
    <w:rsid w:val="007151D4"/>
    <w:rsid w:val="007205F5"/>
    <w:rsid w:val="007213A9"/>
    <w:rsid w:val="0073499B"/>
    <w:rsid w:val="00771C93"/>
    <w:rsid w:val="00792A0B"/>
    <w:rsid w:val="00797EE0"/>
    <w:rsid w:val="007C332E"/>
    <w:rsid w:val="007D57DE"/>
    <w:rsid w:val="007D667A"/>
    <w:rsid w:val="007F4741"/>
    <w:rsid w:val="008079ED"/>
    <w:rsid w:val="008273A5"/>
    <w:rsid w:val="00834BBA"/>
    <w:rsid w:val="00847F88"/>
    <w:rsid w:val="008608C1"/>
    <w:rsid w:val="00865EF6"/>
    <w:rsid w:val="00866D7C"/>
    <w:rsid w:val="00883003"/>
    <w:rsid w:val="008A0F23"/>
    <w:rsid w:val="008A6EA4"/>
    <w:rsid w:val="008B1ADF"/>
    <w:rsid w:val="008C06D8"/>
    <w:rsid w:val="008C29E3"/>
    <w:rsid w:val="008C5265"/>
    <w:rsid w:val="008D4EE4"/>
    <w:rsid w:val="008D7D03"/>
    <w:rsid w:val="008E4854"/>
    <w:rsid w:val="008F27D4"/>
    <w:rsid w:val="009010C3"/>
    <w:rsid w:val="009048EF"/>
    <w:rsid w:val="00933BEB"/>
    <w:rsid w:val="009357A0"/>
    <w:rsid w:val="0094242A"/>
    <w:rsid w:val="00955624"/>
    <w:rsid w:val="009575F2"/>
    <w:rsid w:val="00965451"/>
    <w:rsid w:val="00971EB9"/>
    <w:rsid w:val="009736C0"/>
    <w:rsid w:val="00975A96"/>
    <w:rsid w:val="009773DD"/>
    <w:rsid w:val="009A0424"/>
    <w:rsid w:val="009A4CEB"/>
    <w:rsid w:val="009B713C"/>
    <w:rsid w:val="009B7BC2"/>
    <w:rsid w:val="009D1F69"/>
    <w:rsid w:val="009D281C"/>
    <w:rsid w:val="009E1E1C"/>
    <w:rsid w:val="00A050C7"/>
    <w:rsid w:val="00A113F5"/>
    <w:rsid w:val="00A12E0A"/>
    <w:rsid w:val="00A327DF"/>
    <w:rsid w:val="00A5059D"/>
    <w:rsid w:val="00A615E0"/>
    <w:rsid w:val="00A90776"/>
    <w:rsid w:val="00AA4BEA"/>
    <w:rsid w:val="00AB7504"/>
    <w:rsid w:val="00AD0D5B"/>
    <w:rsid w:val="00AD5FBD"/>
    <w:rsid w:val="00AD79D1"/>
    <w:rsid w:val="00AF2F65"/>
    <w:rsid w:val="00B17554"/>
    <w:rsid w:val="00B46539"/>
    <w:rsid w:val="00B57634"/>
    <w:rsid w:val="00B76F13"/>
    <w:rsid w:val="00B82CC2"/>
    <w:rsid w:val="00B8717A"/>
    <w:rsid w:val="00BA01AE"/>
    <w:rsid w:val="00BB3CCE"/>
    <w:rsid w:val="00BD1583"/>
    <w:rsid w:val="00C17236"/>
    <w:rsid w:val="00C20042"/>
    <w:rsid w:val="00C349D4"/>
    <w:rsid w:val="00C429BB"/>
    <w:rsid w:val="00C83B2B"/>
    <w:rsid w:val="00C867C9"/>
    <w:rsid w:val="00CA470B"/>
    <w:rsid w:val="00CB2BFD"/>
    <w:rsid w:val="00CB3FC1"/>
    <w:rsid w:val="00CC66C5"/>
    <w:rsid w:val="00CD2905"/>
    <w:rsid w:val="00CF027A"/>
    <w:rsid w:val="00D14C21"/>
    <w:rsid w:val="00D44DD7"/>
    <w:rsid w:val="00D55929"/>
    <w:rsid w:val="00DA3ADC"/>
    <w:rsid w:val="00DC43B5"/>
    <w:rsid w:val="00DD08A3"/>
    <w:rsid w:val="00DD72E8"/>
    <w:rsid w:val="00DE3C12"/>
    <w:rsid w:val="00DF2034"/>
    <w:rsid w:val="00E25659"/>
    <w:rsid w:val="00E3406B"/>
    <w:rsid w:val="00E71F6F"/>
    <w:rsid w:val="00E86140"/>
    <w:rsid w:val="00E9007C"/>
    <w:rsid w:val="00EA2A38"/>
    <w:rsid w:val="00EA6148"/>
    <w:rsid w:val="00EB493A"/>
    <w:rsid w:val="00ED5C50"/>
    <w:rsid w:val="00ED6081"/>
    <w:rsid w:val="00EE1D43"/>
    <w:rsid w:val="00EF211B"/>
    <w:rsid w:val="00EF4208"/>
    <w:rsid w:val="00F108D9"/>
    <w:rsid w:val="00F42F37"/>
    <w:rsid w:val="00F479D8"/>
    <w:rsid w:val="00F75FBB"/>
    <w:rsid w:val="00F77AFA"/>
    <w:rsid w:val="00F84A50"/>
    <w:rsid w:val="00F84B35"/>
    <w:rsid w:val="00F949E1"/>
    <w:rsid w:val="00FA1B26"/>
    <w:rsid w:val="00FA5DAE"/>
    <w:rsid w:val="00FC500C"/>
    <w:rsid w:val="00FD282B"/>
    <w:rsid w:val="00FE58A8"/>
    <w:rsid w:val="00FF2163"/>
    <w:rsid w:val="00FF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8E1EB4"/>
  <w14:defaultImageDpi w14:val="300"/>
  <w15:docId w15:val="{AEB9BB15-0208-7E42-85F4-2A5AB022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EastAsia" w:hAnsi="Gill Sans MT"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265"/>
  </w:style>
  <w:style w:type="paragraph" w:styleId="Heading2">
    <w:name w:val="heading 2"/>
    <w:basedOn w:val="Normal"/>
    <w:next w:val="Normal"/>
    <w:link w:val="Heading2Char"/>
    <w:uiPriority w:val="9"/>
    <w:unhideWhenUsed/>
    <w:qFormat/>
    <w:rsid w:val="008608C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8608C1"/>
    <w:pPr>
      <w:keepNext/>
      <w:keepLines/>
      <w:spacing w:before="160" w:after="80" w:line="278" w:lineRule="auto"/>
      <w:outlineLvl w:val="2"/>
    </w:pPr>
    <w:rPr>
      <w:rFonts w:asciiTheme="minorHAnsi" w:eastAsiaTheme="majorEastAsia" w:hAnsiTheme="minorHAnsi" w:cstheme="majorBidi"/>
      <w:color w:val="365F9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575F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5265"/>
    <w:pPr>
      <w:ind w:left="720"/>
      <w:contextualSpacing/>
    </w:pPr>
  </w:style>
  <w:style w:type="paragraph" w:customStyle="1" w:styleId="Body">
    <w:name w:val="Body"/>
    <w:rsid w:val="008C5265"/>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rPr>
  </w:style>
  <w:style w:type="paragraph" w:styleId="NoSpacing">
    <w:name w:val="No Spacing"/>
    <w:uiPriority w:val="1"/>
    <w:qFormat/>
    <w:rsid w:val="008C5265"/>
    <w:rPr>
      <w:rFonts w:asciiTheme="minorHAnsi" w:eastAsia="Times New Roman" w:hAnsiTheme="minorHAnsi"/>
      <w:sz w:val="22"/>
      <w:szCs w:val="22"/>
      <w:lang w:val="en-GB"/>
    </w:rPr>
  </w:style>
  <w:style w:type="paragraph" w:styleId="NormalWeb">
    <w:name w:val="Normal (Web)"/>
    <w:basedOn w:val="Normal"/>
    <w:uiPriority w:val="99"/>
    <w:unhideWhenUsed/>
    <w:rsid w:val="008C5265"/>
    <w:pPr>
      <w:spacing w:before="100" w:beforeAutospacing="1" w:after="100" w:afterAutospacing="1"/>
    </w:pPr>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8C5265"/>
    <w:pPr>
      <w:tabs>
        <w:tab w:val="center" w:pos="4513"/>
        <w:tab w:val="right" w:pos="9026"/>
      </w:tabs>
    </w:pPr>
  </w:style>
  <w:style w:type="character" w:customStyle="1" w:styleId="FooterChar">
    <w:name w:val="Footer Char"/>
    <w:basedOn w:val="DefaultParagraphFont"/>
    <w:link w:val="Footer"/>
    <w:uiPriority w:val="99"/>
    <w:rsid w:val="008C5265"/>
  </w:style>
  <w:style w:type="character" w:styleId="PageNumber">
    <w:name w:val="page number"/>
    <w:basedOn w:val="DefaultParagraphFont"/>
    <w:uiPriority w:val="99"/>
    <w:semiHidden/>
    <w:unhideWhenUsed/>
    <w:rsid w:val="008C5265"/>
  </w:style>
  <w:style w:type="paragraph" w:styleId="BalloonText">
    <w:name w:val="Balloon Text"/>
    <w:basedOn w:val="Normal"/>
    <w:link w:val="BalloonTextChar"/>
    <w:uiPriority w:val="99"/>
    <w:semiHidden/>
    <w:unhideWhenUsed/>
    <w:rsid w:val="008C5265"/>
    <w:rPr>
      <w:rFonts w:ascii="Lucida Grande" w:hAnsi="Lucida Grande"/>
      <w:sz w:val="18"/>
      <w:szCs w:val="18"/>
    </w:rPr>
  </w:style>
  <w:style w:type="character" w:customStyle="1" w:styleId="BalloonTextChar">
    <w:name w:val="Balloon Text Char"/>
    <w:basedOn w:val="DefaultParagraphFont"/>
    <w:link w:val="BalloonText"/>
    <w:uiPriority w:val="99"/>
    <w:semiHidden/>
    <w:rsid w:val="008C5265"/>
    <w:rPr>
      <w:rFonts w:ascii="Lucida Grande" w:hAnsi="Lucida Grande"/>
      <w:sz w:val="18"/>
      <w:szCs w:val="18"/>
    </w:rPr>
  </w:style>
  <w:style w:type="paragraph" w:styleId="Header">
    <w:name w:val="header"/>
    <w:basedOn w:val="Normal"/>
    <w:link w:val="HeaderChar"/>
    <w:uiPriority w:val="99"/>
    <w:unhideWhenUsed/>
    <w:rsid w:val="006F3233"/>
    <w:pPr>
      <w:tabs>
        <w:tab w:val="center" w:pos="4513"/>
        <w:tab w:val="right" w:pos="9026"/>
      </w:tabs>
    </w:pPr>
  </w:style>
  <w:style w:type="character" w:customStyle="1" w:styleId="HeaderChar">
    <w:name w:val="Header Char"/>
    <w:basedOn w:val="DefaultParagraphFont"/>
    <w:link w:val="Header"/>
    <w:uiPriority w:val="99"/>
    <w:rsid w:val="006F3233"/>
  </w:style>
  <w:style w:type="character" w:styleId="CommentReference">
    <w:name w:val="annotation reference"/>
    <w:basedOn w:val="DefaultParagraphFont"/>
    <w:uiPriority w:val="99"/>
    <w:semiHidden/>
    <w:unhideWhenUsed/>
    <w:rsid w:val="009048EF"/>
    <w:rPr>
      <w:sz w:val="16"/>
      <w:szCs w:val="16"/>
    </w:rPr>
  </w:style>
  <w:style w:type="paragraph" w:styleId="CommentText">
    <w:name w:val="annotation text"/>
    <w:basedOn w:val="Normal"/>
    <w:link w:val="CommentTextChar"/>
    <w:uiPriority w:val="99"/>
    <w:semiHidden/>
    <w:unhideWhenUsed/>
    <w:rsid w:val="009048EF"/>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9048EF"/>
    <w:rPr>
      <w:rFonts w:eastAsiaTheme="minorHAnsi"/>
      <w:sz w:val="20"/>
      <w:szCs w:val="20"/>
      <w:lang w:val="en-GB"/>
    </w:rPr>
  </w:style>
  <w:style w:type="paragraph" w:customStyle="1" w:styleId="Rubricorpersonname">
    <w:name w:val="Rubric or person name"/>
    <w:basedOn w:val="Normal"/>
    <w:qFormat/>
    <w:rsid w:val="00FE58A8"/>
    <w:rPr>
      <w:i/>
      <w:lang w:val="en-GB" w:eastAsia="en-GB"/>
    </w:rPr>
  </w:style>
  <w:style w:type="paragraph" w:styleId="CommentSubject">
    <w:name w:val="annotation subject"/>
    <w:basedOn w:val="CommentText"/>
    <w:next w:val="CommentText"/>
    <w:link w:val="CommentSubjectChar"/>
    <w:uiPriority w:val="99"/>
    <w:semiHidden/>
    <w:unhideWhenUsed/>
    <w:rsid w:val="00F108D9"/>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F108D9"/>
    <w:rPr>
      <w:rFonts w:eastAsiaTheme="minorHAnsi"/>
      <w:b/>
      <w:bCs/>
      <w:sz w:val="20"/>
      <w:szCs w:val="20"/>
      <w:lang w:val="en-GB"/>
    </w:rPr>
  </w:style>
  <w:style w:type="character" w:customStyle="1" w:styleId="Heading2Char">
    <w:name w:val="Heading 2 Char"/>
    <w:basedOn w:val="DefaultParagraphFont"/>
    <w:link w:val="Heading2"/>
    <w:uiPriority w:val="9"/>
    <w:rsid w:val="008608C1"/>
    <w:rPr>
      <w:rFonts w:asciiTheme="majorHAnsi" w:eastAsiaTheme="majorEastAsia" w:hAnsiTheme="majorHAnsi" w:cstheme="majorBidi"/>
      <w:color w:val="365F91"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rsid w:val="008608C1"/>
    <w:rPr>
      <w:rFonts w:asciiTheme="minorHAnsi" w:eastAsiaTheme="majorEastAsia" w:hAnsiTheme="minorHAnsi" w:cstheme="majorBidi"/>
      <w:color w:val="365F91"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9575F2"/>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194AA6"/>
    <w:pPr>
      <w:widowControl w:val="0"/>
      <w:autoSpaceDE w:val="0"/>
      <w:autoSpaceDN w:val="0"/>
    </w:pPr>
    <w:rPr>
      <w:rFonts w:ascii="Lucida Sans Unicode" w:eastAsia="Lucida Sans Unicode" w:hAnsi="Lucida Sans Unicode" w:cs="Lucida Sans Unicode"/>
      <w:sz w:val="24"/>
      <w:szCs w:val="24"/>
    </w:rPr>
  </w:style>
  <w:style w:type="character" w:customStyle="1" w:styleId="BodyTextChar">
    <w:name w:val="Body Text Char"/>
    <w:basedOn w:val="DefaultParagraphFont"/>
    <w:link w:val="BodyText"/>
    <w:uiPriority w:val="1"/>
    <w:rsid w:val="00194AA6"/>
    <w:rPr>
      <w:rFonts w:ascii="Lucida Sans Unicode" w:eastAsia="Lucida Sans Unicode" w:hAnsi="Lucida Sans Unicode" w:cs="Lucida Sans Unicode"/>
      <w:sz w:val="24"/>
      <w:szCs w:val="24"/>
    </w:rPr>
  </w:style>
  <w:style w:type="character" w:styleId="Hyperlink">
    <w:name w:val="Hyperlink"/>
    <w:basedOn w:val="DefaultParagraphFont"/>
    <w:uiPriority w:val="99"/>
    <w:unhideWhenUsed/>
    <w:rsid w:val="00A90776"/>
    <w:rPr>
      <w:color w:val="0000FF" w:themeColor="hyperlink"/>
      <w:u w:val="single"/>
    </w:rPr>
  </w:style>
  <w:style w:type="character" w:styleId="UnresolvedMention">
    <w:name w:val="Unresolved Mention"/>
    <w:basedOn w:val="DefaultParagraphFont"/>
    <w:uiPriority w:val="99"/>
    <w:semiHidden/>
    <w:unhideWhenUsed/>
    <w:rsid w:val="00A90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6728">
      <w:bodyDiv w:val="1"/>
      <w:marLeft w:val="0"/>
      <w:marRight w:val="0"/>
      <w:marTop w:val="0"/>
      <w:marBottom w:val="0"/>
      <w:divBdr>
        <w:top w:val="none" w:sz="0" w:space="0" w:color="auto"/>
        <w:left w:val="none" w:sz="0" w:space="0" w:color="auto"/>
        <w:bottom w:val="none" w:sz="0" w:space="0" w:color="auto"/>
        <w:right w:val="none" w:sz="0" w:space="0" w:color="auto"/>
      </w:divBdr>
    </w:div>
    <w:div w:id="403527014">
      <w:bodyDiv w:val="1"/>
      <w:marLeft w:val="0"/>
      <w:marRight w:val="0"/>
      <w:marTop w:val="0"/>
      <w:marBottom w:val="0"/>
      <w:divBdr>
        <w:top w:val="none" w:sz="0" w:space="0" w:color="auto"/>
        <w:left w:val="none" w:sz="0" w:space="0" w:color="auto"/>
        <w:bottom w:val="none" w:sz="0" w:space="0" w:color="auto"/>
        <w:right w:val="none" w:sz="0" w:space="0" w:color="auto"/>
      </w:divBdr>
    </w:div>
    <w:div w:id="1658651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fepathways.org/members/modules/job/detail.php?record=104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82F0-CEED-48E7-8091-D3C6017E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Bradford Cathedral</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Lepine</dc:creator>
  <cp:keywords/>
  <dc:description/>
  <cp:lastModifiedBy>Charlotte Jones</cp:lastModifiedBy>
  <cp:revision>6</cp:revision>
  <cp:lastPrinted>2024-01-29T15:58:00Z</cp:lastPrinted>
  <dcterms:created xsi:type="dcterms:W3CDTF">2026-06-22T08:29:00Z</dcterms:created>
  <dcterms:modified xsi:type="dcterms:W3CDTF">2026-06-24T09:09:00Z</dcterms:modified>
</cp:coreProperties>
</file>