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DAF9" w14:textId="77777777" w:rsidR="00CD3CE4" w:rsidRPr="007B668A" w:rsidRDefault="00CD3CE4" w:rsidP="00CD3CE4">
      <w:pPr>
        <w:autoSpaceDE w:val="0"/>
        <w:autoSpaceDN w:val="0"/>
        <w:adjustRightInd w:val="0"/>
        <w:rPr>
          <w:rFonts w:cs="Arial"/>
          <w:color w:val="000000"/>
          <w:sz w:val="20"/>
          <w:szCs w:val="20"/>
        </w:rPr>
      </w:pPr>
      <w:r w:rsidRPr="001D56C9">
        <w:rPr>
          <w:rFonts w:cs="Arial"/>
          <w:b/>
          <w:bCs/>
          <w:color w:val="44546A" w:themeColor="text2"/>
          <w:sz w:val="20"/>
          <w:szCs w:val="20"/>
        </w:rPr>
        <w:t>Signed off by</w:t>
      </w:r>
      <w:r w:rsidRPr="007B668A">
        <w:rPr>
          <w:rFonts w:cs="Arial"/>
          <w:b/>
          <w:bCs/>
          <w:color w:val="000000"/>
          <w:sz w:val="20"/>
          <w:szCs w:val="20"/>
        </w:rPr>
        <w:t xml:space="preserve">: </w:t>
      </w:r>
      <w:r w:rsidR="00D305EE">
        <w:rPr>
          <w:rFonts w:cs="Arial"/>
          <w:b/>
          <w:bCs/>
          <w:color w:val="000000"/>
          <w:sz w:val="20"/>
          <w:szCs w:val="20"/>
        </w:rPr>
        <w:tab/>
      </w:r>
      <w:r w:rsidR="00D305EE" w:rsidRPr="00D305EE">
        <w:rPr>
          <w:rFonts w:cs="Arial"/>
          <w:bCs/>
          <w:color w:val="000000"/>
          <w:sz w:val="20"/>
          <w:szCs w:val="20"/>
        </w:rPr>
        <w:t>Archdeacon of St Helens &amp; Warrington</w:t>
      </w:r>
      <w:r>
        <w:rPr>
          <w:rFonts w:cs="Arial"/>
          <w:b/>
          <w:bCs/>
          <w:color w:val="000000"/>
          <w:sz w:val="20"/>
          <w:szCs w:val="20"/>
        </w:rPr>
        <w:tab/>
      </w:r>
      <w:r>
        <w:rPr>
          <w:rFonts w:cs="Arial"/>
          <w:b/>
          <w:bCs/>
          <w:color w:val="000000"/>
          <w:sz w:val="20"/>
          <w:szCs w:val="20"/>
        </w:rPr>
        <w:tab/>
      </w:r>
    </w:p>
    <w:p w14:paraId="0C4F5F26" w14:textId="4D18E4BC" w:rsidR="00CD3CE4" w:rsidRPr="007B668A" w:rsidRDefault="00D305EE" w:rsidP="00CD3CE4">
      <w:pPr>
        <w:autoSpaceDE w:val="0"/>
        <w:autoSpaceDN w:val="0"/>
        <w:adjustRightInd w:val="0"/>
        <w:rPr>
          <w:rFonts w:cs="Arial"/>
          <w:color w:val="000000"/>
          <w:sz w:val="20"/>
          <w:szCs w:val="20"/>
        </w:rPr>
      </w:pPr>
      <w:r>
        <w:rPr>
          <w:rFonts w:cs="Arial"/>
          <w:b/>
          <w:bCs/>
          <w:color w:val="44546A" w:themeColor="text2"/>
          <w:sz w:val="20"/>
          <w:szCs w:val="20"/>
        </w:rPr>
        <w:t xml:space="preserve">Date: </w:t>
      </w:r>
      <w:r>
        <w:rPr>
          <w:rFonts w:cs="Arial"/>
          <w:b/>
          <w:bCs/>
          <w:color w:val="44546A" w:themeColor="text2"/>
          <w:sz w:val="20"/>
          <w:szCs w:val="20"/>
        </w:rPr>
        <w:tab/>
      </w:r>
      <w:r>
        <w:rPr>
          <w:rFonts w:cs="Arial"/>
          <w:b/>
          <w:bCs/>
          <w:color w:val="44546A" w:themeColor="text2"/>
          <w:sz w:val="20"/>
          <w:szCs w:val="20"/>
        </w:rPr>
        <w:tab/>
      </w:r>
      <w:r>
        <w:rPr>
          <w:rFonts w:cs="Arial"/>
          <w:b/>
          <w:bCs/>
          <w:color w:val="44546A" w:themeColor="text2"/>
          <w:sz w:val="20"/>
          <w:szCs w:val="20"/>
        </w:rPr>
        <w:tab/>
      </w:r>
      <w:r w:rsidR="007479CC">
        <w:rPr>
          <w:rFonts w:cs="Arial"/>
          <w:bCs/>
          <w:sz w:val="20"/>
          <w:szCs w:val="20"/>
        </w:rPr>
        <w:t>January 2026</w:t>
      </w:r>
    </w:p>
    <w:p w14:paraId="5C01DC5E" w14:textId="56CB2BF2" w:rsidR="00CD3CE4" w:rsidRPr="007B668A" w:rsidRDefault="00CD3CE4" w:rsidP="00CD3CE4">
      <w:pPr>
        <w:autoSpaceDE w:val="0"/>
        <w:autoSpaceDN w:val="0"/>
        <w:adjustRightInd w:val="0"/>
        <w:ind w:left="2880" w:hanging="2880"/>
        <w:rPr>
          <w:rFonts w:cs="Arial"/>
          <w:color w:val="000000"/>
          <w:sz w:val="20"/>
          <w:szCs w:val="20"/>
        </w:rPr>
      </w:pPr>
      <w:r w:rsidRPr="001D56C9">
        <w:rPr>
          <w:rFonts w:cs="Arial"/>
          <w:b/>
          <w:bCs/>
          <w:color w:val="44546A" w:themeColor="text2"/>
          <w:sz w:val="20"/>
          <w:szCs w:val="20"/>
        </w:rPr>
        <w:t>Role title:</w:t>
      </w:r>
      <w:r w:rsidR="00D305EE">
        <w:rPr>
          <w:rFonts w:cs="Arial"/>
          <w:b/>
          <w:bCs/>
          <w:color w:val="000000"/>
          <w:sz w:val="20"/>
          <w:szCs w:val="20"/>
        </w:rPr>
        <w:t xml:space="preserve">               </w:t>
      </w:r>
      <w:r w:rsidR="00D26997">
        <w:rPr>
          <w:rFonts w:cs="Arial"/>
          <w:b/>
          <w:bCs/>
          <w:color w:val="000000"/>
          <w:sz w:val="20"/>
          <w:szCs w:val="20"/>
        </w:rPr>
        <w:t xml:space="preserve"> </w:t>
      </w:r>
      <w:r w:rsidR="00F54A7A">
        <w:rPr>
          <w:rFonts w:cs="Arial"/>
          <w:bCs/>
          <w:color w:val="000000"/>
          <w:sz w:val="20"/>
          <w:szCs w:val="20"/>
        </w:rPr>
        <w:t>Interim Priest-in-Charge, Lowton &amp; Golborne Team ministry</w:t>
      </w:r>
    </w:p>
    <w:p w14:paraId="4E6FD864" w14:textId="480AC669" w:rsidR="00CD3CE4" w:rsidRDefault="00CD3CE4" w:rsidP="00CD3CE4">
      <w:pPr>
        <w:autoSpaceDE w:val="0"/>
        <w:autoSpaceDN w:val="0"/>
        <w:adjustRightInd w:val="0"/>
        <w:rPr>
          <w:rFonts w:cs="Arial"/>
          <w:b/>
          <w:bCs/>
          <w:color w:val="44546A" w:themeColor="text2"/>
          <w:sz w:val="20"/>
          <w:szCs w:val="20"/>
        </w:rPr>
      </w:pPr>
      <w:r w:rsidRPr="001D56C9">
        <w:rPr>
          <w:rFonts w:cs="Arial"/>
          <w:b/>
          <w:bCs/>
          <w:color w:val="44546A" w:themeColor="text2"/>
          <w:sz w:val="20"/>
          <w:szCs w:val="20"/>
        </w:rPr>
        <w:t>Deanery</w:t>
      </w:r>
      <w:r>
        <w:rPr>
          <w:rFonts w:cs="Arial"/>
          <w:b/>
          <w:bCs/>
          <w:color w:val="44546A" w:themeColor="text2"/>
          <w:sz w:val="20"/>
          <w:szCs w:val="20"/>
        </w:rPr>
        <w:t xml:space="preserve">: </w:t>
      </w:r>
      <w:r w:rsidR="00D305EE">
        <w:rPr>
          <w:rFonts w:cs="Arial"/>
          <w:b/>
          <w:bCs/>
          <w:color w:val="44546A" w:themeColor="text2"/>
          <w:sz w:val="20"/>
          <w:szCs w:val="20"/>
        </w:rPr>
        <w:tab/>
      </w:r>
      <w:r w:rsidR="00D305EE">
        <w:rPr>
          <w:rFonts w:cs="Arial"/>
          <w:b/>
          <w:bCs/>
          <w:color w:val="44546A" w:themeColor="text2"/>
          <w:sz w:val="20"/>
          <w:szCs w:val="20"/>
        </w:rPr>
        <w:tab/>
      </w:r>
      <w:r w:rsidR="005C66F3">
        <w:rPr>
          <w:rFonts w:cs="Arial"/>
          <w:bCs/>
          <w:sz w:val="20"/>
          <w:szCs w:val="20"/>
        </w:rPr>
        <w:t>Winwick</w:t>
      </w:r>
    </w:p>
    <w:p w14:paraId="33CD50CA" w14:textId="77777777" w:rsidR="00CD3CE4" w:rsidRDefault="00CD3CE4" w:rsidP="00CD3CE4">
      <w:r>
        <w:rPr>
          <w:rFonts w:cs="Arial"/>
          <w:b/>
          <w:bCs/>
          <w:color w:val="44546A" w:themeColor="text2"/>
          <w:sz w:val="20"/>
          <w:szCs w:val="20"/>
        </w:rPr>
        <w:t>Archdeaconry:</w:t>
      </w:r>
      <w:r w:rsidR="00D305EE">
        <w:rPr>
          <w:rFonts w:cs="Arial"/>
          <w:b/>
          <w:bCs/>
          <w:color w:val="000000"/>
          <w:sz w:val="20"/>
          <w:szCs w:val="20"/>
        </w:rPr>
        <w:t xml:space="preserve"> </w:t>
      </w:r>
      <w:r w:rsidR="00D305EE">
        <w:rPr>
          <w:rFonts w:cs="Arial"/>
          <w:b/>
          <w:bCs/>
          <w:color w:val="000000"/>
          <w:sz w:val="20"/>
          <w:szCs w:val="20"/>
        </w:rPr>
        <w:tab/>
      </w:r>
      <w:r w:rsidR="00D305EE" w:rsidRPr="00D305EE">
        <w:rPr>
          <w:rFonts w:cs="Arial"/>
          <w:bCs/>
          <w:color w:val="000000"/>
          <w:sz w:val="20"/>
          <w:szCs w:val="20"/>
        </w:rPr>
        <w:t>St Helens &amp; Warrington</w:t>
      </w:r>
    </w:p>
    <w:p w14:paraId="66A134C4" w14:textId="77777777" w:rsidR="00CD3CE4" w:rsidRPr="00CD3CE4" w:rsidRDefault="00CD3CE4" w:rsidP="00CD3CE4"/>
    <w:p w14:paraId="517225CF" w14:textId="77777777" w:rsidR="00CD3CE4" w:rsidRDefault="00CD3CE4">
      <w:pPr>
        <w:rPr>
          <w:rFonts w:ascii="Georgia" w:hAnsi="Georgia"/>
          <w:b/>
          <w:i/>
          <w:color w:val="002060"/>
          <w:sz w:val="28"/>
          <w:szCs w:val="28"/>
        </w:rPr>
      </w:pPr>
      <w:r w:rsidRPr="00CD3CE4">
        <w:rPr>
          <w:rFonts w:ascii="Georgia" w:hAnsi="Georgia"/>
          <w:b/>
          <w:i/>
          <w:color w:val="002060"/>
          <w:sz w:val="28"/>
          <w:szCs w:val="28"/>
        </w:rPr>
        <w:t>The Leadership role:</w:t>
      </w:r>
    </w:p>
    <w:p w14:paraId="2321518A" w14:textId="77777777" w:rsidR="00CD3CE4" w:rsidRDefault="00CD3CE4" w:rsidP="00CD3CE4">
      <w:pPr>
        <w:rPr>
          <w:rFonts w:cs="Calibri"/>
          <w:sz w:val="20"/>
          <w:szCs w:val="20"/>
        </w:rPr>
      </w:pPr>
      <w:r w:rsidRPr="001D56C9">
        <w:rPr>
          <w:rFonts w:cs="Calibri"/>
          <w:sz w:val="20"/>
          <w:szCs w:val="20"/>
        </w:rPr>
        <w:t xml:space="preserve">For many years we have been working to achieve growth in our diocese. We have used different ways to express this but the aim and direction of travel has remained the same – consistent with the whole of the Church of England. </w:t>
      </w:r>
      <w:r>
        <w:rPr>
          <w:rFonts w:cs="Calibri"/>
          <w:sz w:val="20"/>
          <w:szCs w:val="20"/>
        </w:rPr>
        <w:t xml:space="preserve">We </w:t>
      </w:r>
      <w:r w:rsidRPr="001D56C9">
        <w:rPr>
          <w:rFonts w:cs="Calibri"/>
          <w:sz w:val="20"/>
          <w:szCs w:val="20"/>
        </w:rPr>
        <w:t>ha</w:t>
      </w:r>
      <w:r>
        <w:rPr>
          <w:rFonts w:cs="Calibri"/>
          <w:sz w:val="20"/>
          <w:szCs w:val="20"/>
        </w:rPr>
        <w:t>ve</w:t>
      </w:r>
      <w:r w:rsidRPr="001D56C9">
        <w:rPr>
          <w:rFonts w:cs="Calibri"/>
          <w:sz w:val="20"/>
          <w:szCs w:val="20"/>
        </w:rPr>
        <w:t xml:space="preserve"> articulated a vision for this growth by saying</w:t>
      </w:r>
    </w:p>
    <w:p w14:paraId="5041DEB8" w14:textId="77777777" w:rsidR="00CD3CE4" w:rsidRDefault="00CD3CE4" w:rsidP="00CD3CE4">
      <w:pPr>
        <w:rPr>
          <w:rFonts w:cs="Calibri"/>
          <w:b/>
          <w:sz w:val="20"/>
          <w:szCs w:val="20"/>
        </w:rPr>
      </w:pPr>
    </w:p>
    <w:p w14:paraId="0A0A0C8B" w14:textId="77777777" w:rsidR="00CD3CE4" w:rsidRDefault="00CD3CE4" w:rsidP="00CD3CE4">
      <w:pPr>
        <w:jc w:val="center"/>
        <w:rPr>
          <w:rFonts w:cs="Calibri"/>
          <w:b/>
          <w:sz w:val="20"/>
          <w:szCs w:val="20"/>
        </w:rPr>
      </w:pPr>
      <w:r w:rsidRPr="005A52B1">
        <w:rPr>
          <w:rFonts w:cs="Calibri"/>
          <w:b/>
          <w:sz w:val="20"/>
          <w:szCs w:val="20"/>
        </w:rPr>
        <w:t>we are asking</w:t>
      </w:r>
      <w:r>
        <w:rPr>
          <w:rFonts w:cs="Calibri"/>
          <w:b/>
          <w:sz w:val="20"/>
          <w:szCs w:val="20"/>
        </w:rPr>
        <w:t xml:space="preserve"> God</w:t>
      </w:r>
      <w:r w:rsidRPr="005A52B1">
        <w:rPr>
          <w:rFonts w:cs="Calibri"/>
          <w:b/>
          <w:sz w:val="20"/>
          <w:szCs w:val="20"/>
        </w:rPr>
        <w:t xml:space="preserve"> for a bigger church so that we can make a bigger difference: </w:t>
      </w:r>
      <w:r>
        <w:rPr>
          <w:rFonts w:cs="Calibri"/>
          <w:b/>
          <w:sz w:val="20"/>
          <w:szCs w:val="20"/>
        </w:rPr>
        <w:tab/>
      </w:r>
      <w:r w:rsidRPr="005A52B1">
        <w:rPr>
          <w:rFonts w:cs="Calibri"/>
          <w:b/>
          <w:sz w:val="20"/>
          <w:szCs w:val="20"/>
        </w:rPr>
        <w:t>more people knowing Jesus</w:t>
      </w:r>
      <w:r>
        <w:rPr>
          <w:rFonts w:cs="Calibri"/>
          <w:b/>
          <w:sz w:val="20"/>
          <w:szCs w:val="20"/>
        </w:rPr>
        <w:t xml:space="preserve"> </w:t>
      </w:r>
      <w:r w:rsidRPr="005A52B1">
        <w:rPr>
          <w:rFonts w:cs="Calibri"/>
          <w:b/>
          <w:sz w:val="20"/>
          <w:szCs w:val="20"/>
        </w:rPr>
        <w:t>and more justice in the world.</w:t>
      </w:r>
    </w:p>
    <w:p w14:paraId="3E8FDFDA" w14:textId="77777777" w:rsidR="00D52A08" w:rsidRPr="00CD3CE4" w:rsidRDefault="00D52A08" w:rsidP="00CD3CE4">
      <w:pPr>
        <w:jc w:val="center"/>
        <w:rPr>
          <w:rFonts w:cs="Calibri"/>
          <w:sz w:val="20"/>
          <w:szCs w:val="20"/>
        </w:rPr>
      </w:pPr>
    </w:p>
    <w:p w14:paraId="308B803E" w14:textId="77777777" w:rsidR="00CD3CE4" w:rsidRPr="00CF2A22" w:rsidRDefault="00CD3CE4" w:rsidP="00CD3CE4">
      <w:pPr>
        <w:autoSpaceDE w:val="0"/>
        <w:autoSpaceDN w:val="0"/>
        <w:adjustRightInd w:val="0"/>
        <w:rPr>
          <w:sz w:val="20"/>
          <w:szCs w:val="20"/>
          <w:lang w:val="en-US"/>
        </w:rPr>
      </w:pPr>
      <w:r w:rsidRPr="00CF2A22">
        <w:rPr>
          <w:sz w:val="20"/>
          <w:szCs w:val="20"/>
        </w:rPr>
        <w:t>In our</w:t>
      </w:r>
      <w:r w:rsidRPr="00CF2A22">
        <w:rPr>
          <w:sz w:val="20"/>
          <w:szCs w:val="20"/>
          <w:lang w:val="en-US"/>
        </w:rPr>
        <w:t xml:space="preserve"> diocesan vision we have identified four priority areas for our work in mission in this season: </w:t>
      </w:r>
    </w:p>
    <w:p w14:paraId="72C3A063" w14:textId="77777777" w:rsidR="00CD3CE4" w:rsidRPr="00CF2A22" w:rsidRDefault="00CD3CE4" w:rsidP="00CD3CE4">
      <w:pPr>
        <w:autoSpaceDE w:val="0"/>
        <w:autoSpaceDN w:val="0"/>
        <w:adjustRightInd w:val="0"/>
        <w:rPr>
          <w:sz w:val="20"/>
          <w:szCs w:val="20"/>
          <w:lang w:val="en-US"/>
        </w:rPr>
      </w:pPr>
    </w:p>
    <w:p w14:paraId="55ECFC4F" w14:textId="77777777" w:rsidR="00CD3CE4" w:rsidRPr="00CF2A22" w:rsidRDefault="00CD3CE4" w:rsidP="00CD3CE4">
      <w:pPr>
        <w:numPr>
          <w:ilvl w:val="0"/>
          <w:numId w:val="2"/>
        </w:numPr>
        <w:autoSpaceDE w:val="0"/>
        <w:autoSpaceDN w:val="0"/>
        <w:adjustRightInd w:val="0"/>
        <w:rPr>
          <w:sz w:val="20"/>
          <w:szCs w:val="20"/>
          <w:lang w:val="en-US"/>
        </w:rPr>
      </w:pPr>
      <w:r w:rsidRPr="00CF2A22">
        <w:rPr>
          <w:sz w:val="20"/>
          <w:szCs w:val="20"/>
          <w:lang w:val="en-US"/>
        </w:rPr>
        <w:t xml:space="preserve">Introducing people to God through Jesus Christ </w:t>
      </w:r>
    </w:p>
    <w:p w14:paraId="7F9856C2" w14:textId="77777777" w:rsidR="00CD3CE4" w:rsidRPr="00CF2A22" w:rsidRDefault="00CD3CE4" w:rsidP="00CD3CE4">
      <w:pPr>
        <w:numPr>
          <w:ilvl w:val="0"/>
          <w:numId w:val="2"/>
        </w:numPr>
        <w:autoSpaceDE w:val="0"/>
        <w:autoSpaceDN w:val="0"/>
        <w:adjustRightInd w:val="0"/>
        <w:rPr>
          <w:sz w:val="20"/>
          <w:szCs w:val="20"/>
          <w:lang w:val="en-US"/>
        </w:rPr>
      </w:pPr>
      <w:r w:rsidRPr="00CF2A22">
        <w:rPr>
          <w:sz w:val="20"/>
          <w:szCs w:val="20"/>
          <w:lang w:val="en-US"/>
        </w:rPr>
        <w:t xml:space="preserve">Deepening discipleship, especially by means of our Rule of Life </w:t>
      </w:r>
    </w:p>
    <w:p w14:paraId="12455E8B" w14:textId="77777777" w:rsidR="00CD3CE4" w:rsidRPr="00CF2A22" w:rsidRDefault="00CD3CE4" w:rsidP="00CD3CE4">
      <w:pPr>
        <w:numPr>
          <w:ilvl w:val="0"/>
          <w:numId w:val="2"/>
        </w:numPr>
        <w:autoSpaceDE w:val="0"/>
        <w:autoSpaceDN w:val="0"/>
        <w:adjustRightInd w:val="0"/>
        <w:rPr>
          <w:sz w:val="20"/>
          <w:szCs w:val="20"/>
          <w:lang w:val="en-US"/>
        </w:rPr>
      </w:pPr>
      <w:r w:rsidRPr="00CF2A22">
        <w:rPr>
          <w:sz w:val="20"/>
          <w:szCs w:val="20"/>
          <w:lang w:val="en-US"/>
        </w:rPr>
        <w:t xml:space="preserve">Developing Christian leaders in every place </w:t>
      </w:r>
    </w:p>
    <w:p w14:paraId="0A48BCF6" w14:textId="77777777" w:rsidR="00CD3CE4" w:rsidRPr="00CF2A22" w:rsidRDefault="00CD3CE4" w:rsidP="00CD3CE4">
      <w:pPr>
        <w:numPr>
          <w:ilvl w:val="0"/>
          <w:numId w:val="2"/>
        </w:numPr>
        <w:autoSpaceDE w:val="0"/>
        <w:autoSpaceDN w:val="0"/>
        <w:adjustRightInd w:val="0"/>
        <w:rPr>
          <w:sz w:val="20"/>
          <w:szCs w:val="20"/>
          <w:lang w:val="en-US"/>
        </w:rPr>
      </w:pPr>
      <w:r w:rsidRPr="00CF2A22">
        <w:rPr>
          <w:sz w:val="20"/>
          <w:szCs w:val="20"/>
          <w:lang w:val="en-US"/>
        </w:rPr>
        <w:t xml:space="preserve">Working for justice </w:t>
      </w:r>
    </w:p>
    <w:p w14:paraId="2385E144" w14:textId="77777777" w:rsidR="00CD3CE4" w:rsidRPr="00CF2A22" w:rsidRDefault="00CD3CE4" w:rsidP="00CD3CE4">
      <w:pPr>
        <w:autoSpaceDE w:val="0"/>
        <w:autoSpaceDN w:val="0"/>
        <w:adjustRightInd w:val="0"/>
        <w:rPr>
          <w:sz w:val="20"/>
          <w:szCs w:val="20"/>
          <w:lang w:val="en-US"/>
        </w:rPr>
      </w:pPr>
    </w:p>
    <w:p w14:paraId="621FB482" w14:textId="77777777" w:rsidR="00CD3CE4" w:rsidRDefault="00CD3CE4" w:rsidP="00CD3CE4">
      <w:pPr>
        <w:autoSpaceDE w:val="0"/>
        <w:autoSpaceDN w:val="0"/>
        <w:adjustRightInd w:val="0"/>
        <w:rPr>
          <w:sz w:val="20"/>
          <w:szCs w:val="20"/>
          <w:lang w:val="en-US"/>
        </w:rPr>
      </w:pPr>
      <w:r w:rsidRPr="00CF2A22">
        <w:rPr>
          <w:sz w:val="20"/>
          <w:szCs w:val="20"/>
          <w:lang w:val="en-US"/>
        </w:rPr>
        <w:t xml:space="preserve">Like everyone entering a new role in the Diocese, you will accept the priority of these areas, and will measure your ministry by effectiveness in these areas. You will be </w:t>
      </w:r>
      <w:r>
        <w:rPr>
          <w:sz w:val="20"/>
          <w:szCs w:val="20"/>
          <w:lang w:val="en-US"/>
        </w:rPr>
        <w:t xml:space="preserve">supported and expected to be </w:t>
      </w:r>
      <w:r w:rsidRPr="00CF2A22">
        <w:rPr>
          <w:sz w:val="20"/>
          <w:szCs w:val="20"/>
          <w:lang w:val="en-US"/>
        </w:rPr>
        <w:t>accountable (through the Ministerial Development Review as well as through regular meetings with your colleagues) for how they are being implemented within your area of responsibility.</w:t>
      </w:r>
    </w:p>
    <w:p w14:paraId="755CD204" w14:textId="77777777" w:rsidR="00CD3CE4" w:rsidRDefault="00CD3CE4" w:rsidP="00CD3CE4">
      <w:pPr>
        <w:autoSpaceDE w:val="0"/>
        <w:autoSpaceDN w:val="0"/>
        <w:adjustRightInd w:val="0"/>
        <w:rPr>
          <w:sz w:val="20"/>
          <w:szCs w:val="20"/>
          <w:lang w:val="en-US"/>
        </w:rPr>
      </w:pPr>
    </w:p>
    <w:p w14:paraId="04F1C7C9" w14:textId="77777777" w:rsidR="00CD3CE4" w:rsidRPr="00CF2A22" w:rsidRDefault="00CD3CE4" w:rsidP="00CD3CE4">
      <w:pPr>
        <w:autoSpaceDE w:val="0"/>
        <w:autoSpaceDN w:val="0"/>
        <w:adjustRightInd w:val="0"/>
        <w:rPr>
          <w:sz w:val="20"/>
          <w:szCs w:val="20"/>
        </w:rPr>
      </w:pPr>
      <w:r w:rsidRPr="00CF2A22">
        <w:rPr>
          <w:sz w:val="20"/>
          <w:szCs w:val="20"/>
        </w:rPr>
        <w:t>In common with all clergy in the diocese, you will work together</w:t>
      </w:r>
      <w:r>
        <w:rPr>
          <w:sz w:val="20"/>
          <w:szCs w:val="20"/>
        </w:rPr>
        <w:t xml:space="preserve"> with others </w:t>
      </w:r>
      <w:r w:rsidRPr="00CF2A22">
        <w:rPr>
          <w:sz w:val="20"/>
          <w:szCs w:val="20"/>
        </w:rPr>
        <w:t>to:-</w:t>
      </w:r>
    </w:p>
    <w:p w14:paraId="4A8A25E3" w14:textId="77777777" w:rsidR="00CD3CE4" w:rsidRPr="00CF2A22" w:rsidRDefault="00CD3CE4" w:rsidP="00CD3CE4">
      <w:pPr>
        <w:autoSpaceDE w:val="0"/>
        <w:autoSpaceDN w:val="0"/>
        <w:adjustRightInd w:val="0"/>
        <w:rPr>
          <w:sz w:val="20"/>
          <w:szCs w:val="20"/>
          <w:lang w:val="en-US"/>
        </w:rPr>
      </w:pPr>
    </w:p>
    <w:p w14:paraId="30DC5453" w14:textId="77777777" w:rsidR="00CD3CE4" w:rsidRDefault="00CD3CE4" w:rsidP="00CD3CE4">
      <w:pPr>
        <w:numPr>
          <w:ilvl w:val="0"/>
          <w:numId w:val="1"/>
        </w:numPr>
        <w:autoSpaceDE w:val="0"/>
        <w:autoSpaceDN w:val="0"/>
        <w:adjustRightInd w:val="0"/>
        <w:rPr>
          <w:sz w:val="20"/>
          <w:szCs w:val="20"/>
          <w:lang w:val="en-US"/>
        </w:rPr>
      </w:pPr>
      <w:r>
        <w:rPr>
          <w:sz w:val="20"/>
          <w:szCs w:val="20"/>
          <w:lang w:val="en-US"/>
        </w:rPr>
        <w:t>Establish a culture of invitation in evangelism within the local church.</w:t>
      </w:r>
    </w:p>
    <w:p w14:paraId="0F9BCC59" w14:textId="77777777" w:rsidR="00CD3CE4" w:rsidRDefault="00CD3CE4" w:rsidP="00CD3CE4">
      <w:pPr>
        <w:numPr>
          <w:ilvl w:val="0"/>
          <w:numId w:val="1"/>
        </w:numPr>
        <w:autoSpaceDE w:val="0"/>
        <w:autoSpaceDN w:val="0"/>
        <w:adjustRightInd w:val="0"/>
        <w:rPr>
          <w:sz w:val="20"/>
          <w:szCs w:val="20"/>
          <w:lang w:val="en-US"/>
        </w:rPr>
      </w:pPr>
      <w:r>
        <w:rPr>
          <w:sz w:val="20"/>
          <w:szCs w:val="20"/>
          <w:lang w:val="en-US"/>
        </w:rPr>
        <w:t xml:space="preserve">Start new worshipping communities and maintain existing healthy worshipping communities that are accessible to all. </w:t>
      </w:r>
    </w:p>
    <w:p w14:paraId="66FB1DCA" w14:textId="77777777" w:rsidR="00CD3CE4" w:rsidRPr="00CF2A22" w:rsidRDefault="00CD3CE4" w:rsidP="00CD3CE4">
      <w:pPr>
        <w:numPr>
          <w:ilvl w:val="0"/>
          <w:numId w:val="1"/>
        </w:numPr>
        <w:autoSpaceDE w:val="0"/>
        <w:autoSpaceDN w:val="0"/>
        <w:adjustRightInd w:val="0"/>
        <w:rPr>
          <w:sz w:val="20"/>
          <w:szCs w:val="20"/>
          <w:lang w:val="en-US"/>
        </w:rPr>
      </w:pPr>
      <w:r w:rsidRPr="00CF2A22">
        <w:rPr>
          <w:sz w:val="20"/>
          <w:szCs w:val="20"/>
          <w:lang w:val="en-US"/>
        </w:rPr>
        <w:t xml:space="preserve">Establish a culture in the local </w:t>
      </w:r>
      <w:r>
        <w:rPr>
          <w:sz w:val="20"/>
          <w:szCs w:val="20"/>
          <w:lang w:val="en-US"/>
        </w:rPr>
        <w:t xml:space="preserve">church of expecting a deepening of discipleship and putting into practice the 6 disciplines of the Rule of Life. </w:t>
      </w:r>
      <w:r w:rsidRPr="00CF2A22">
        <w:rPr>
          <w:sz w:val="20"/>
          <w:szCs w:val="20"/>
          <w:lang w:val="en-US"/>
        </w:rPr>
        <w:t xml:space="preserve"> </w:t>
      </w:r>
    </w:p>
    <w:p w14:paraId="4AB2B5B5" w14:textId="77777777" w:rsidR="00CD3CE4" w:rsidRPr="00CF2A22" w:rsidRDefault="00CD3CE4" w:rsidP="00CD3CE4">
      <w:pPr>
        <w:numPr>
          <w:ilvl w:val="0"/>
          <w:numId w:val="1"/>
        </w:numPr>
        <w:autoSpaceDE w:val="0"/>
        <w:autoSpaceDN w:val="0"/>
        <w:adjustRightInd w:val="0"/>
        <w:rPr>
          <w:sz w:val="20"/>
          <w:szCs w:val="20"/>
          <w:lang w:val="en-US"/>
        </w:rPr>
      </w:pPr>
      <w:r>
        <w:rPr>
          <w:sz w:val="20"/>
          <w:szCs w:val="20"/>
          <w:lang w:val="en-US"/>
        </w:rPr>
        <w:t>D</w:t>
      </w:r>
      <w:r w:rsidRPr="00CF2A22">
        <w:rPr>
          <w:sz w:val="20"/>
          <w:szCs w:val="20"/>
          <w:lang w:val="en-US"/>
        </w:rPr>
        <w:t xml:space="preserve">evelop prayerfully a strategy for mission and </w:t>
      </w:r>
      <w:r>
        <w:rPr>
          <w:sz w:val="20"/>
          <w:szCs w:val="20"/>
          <w:lang w:val="en-US"/>
        </w:rPr>
        <w:t>c</w:t>
      </w:r>
      <w:r w:rsidRPr="00CF2A22">
        <w:rPr>
          <w:sz w:val="20"/>
          <w:szCs w:val="20"/>
          <w:lang w:val="en-US"/>
        </w:rPr>
        <w:t>hurch growth</w:t>
      </w:r>
      <w:r>
        <w:rPr>
          <w:sz w:val="20"/>
          <w:szCs w:val="20"/>
          <w:lang w:val="en-US"/>
        </w:rPr>
        <w:t xml:space="preserve"> and </w:t>
      </w:r>
      <w:r w:rsidRPr="00CF2A22">
        <w:rPr>
          <w:sz w:val="20"/>
          <w:szCs w:val="20"/>
          <w:lang w:val="en-US"/>
        </w:rPr>
        <w:t>aligning</w:t>
      </w:r>
      <w:r>
        <w:rPr>
          <w:sz w:val="20"/>
          <w:szCs w:val="20"/>
          <w:lang w:val="en-US"/>
        </w:rPr>
        <w:t xml:space="preserve"> it</w:t>
      </w:r>
      <w:r w:rsidRPr="00CF2A22">
        <w:rPr>
          <w:sz w:val="20"/>
          <w:szCs w:val="20"/>
          <w:lang w:val="en-US"/>
        </w:rPr>
        <w:t xml:space="preserve"> with the Diocesan strategy</w:t>
      </w:r>
      <w:r>
        <w:rPr>
          <w:sz w:val="20"/>
          <w:szCs w:val="20"/>
          <w:lang w:val="en-US"/>
        </w:rPr>
        <w:t xml:space="preserve"> Fit for Mission.</w:t>
      </w:r>
    </w:p>
    <w:p w14:paraId="44F1CD1A" w14:textId="77777777" w:rsidR="00CD3CE4" w:rsidRPr="00CF2A22" w:rsidRDefault="00CD3CE4" w:rsidP="00CD3CE4">
      <w:pPr>
        <w:numPr>
          <w:ilvl w:val="0"/>
          <w:numId w:val="1"/>
        </w:numPr>
        <w:autoSpaceDE w:val="0"/>
        <w:autoSpaceDN w:val="0"/>
        <w:adjustRightInd w:val="0"/>
        <w:rPr>
          <w:sz w:val="20"/>
          <w:szCs w:val="20"/>
          <w:lang w:val="en-US"/>
        </w:rPr>
      </w:pPr>
      <w:r w:rsidRPr="00CF2A22">
        <w:rPr>
          <w:sz w:val="20"/>
          <w:szCs w:val="20"/>
          <w:lang w:val="en-US"/>
        </w:rPr>
        <w:t xml:space="preserve">Identify, train, release and support new </w:t>
      </w:r>
      <w:r>
        <w:rPr>
          <w:sz w:val="20"/>
          <w:szCs w:val="20"/>
          <w:lang w:val="en-US"/>
        </w:rPr>
        <w:t xml:space="preserve">Christian </w:t>
      </w:r>
      <w:r w:rsidRPr="00CF2A22">
        <w:rPr>
          <w:sz w:val="20"/>
          <w:szCs w:val="20"/>
          <w:lang w:val="en-US"/>
        </w:rPr>
        <w:t xml:space="preserve">leaders and teams. </w:t>
      </w:r>
    </w:p>
    <w:p w14:paraId="0B562AF3" w14:textId="77777777" w:rsidR="00CD3CE4" w:rsidRPr="00CF2A22" w:rsidRDefault="00CD3CE4" w:rsidP="00CD3CE4">
      <w:pPr>
        <w:numPr>
          <w:ilvl w:val="0"/>
          <w:numId w:val="1"/>
        </w:numPr>
        <w:autoSpaceDE w:val="0"/>
        <w:autoSpaceDN w:val="0"/>
        <w:adjustRightInd w:val="0"/>
        <w:rPr>
          <w:sz w:val="20"/>
          <w:szCs w:val="20"/>
          <w:lang w:val="en-US"/>
        </w:rPr>
      </w:pPr>
      <w:r>
        <w:rPr>
          <w:sz w:val="20"/>
          <w:szCs w:val="20"/>
          <w:lang w:val="en-US"/>
        </w:rPr>
        <w:t>E</w:t>
      </w:r>
      <w:r w:rsidRPr="00CF2A22">
        <w:rPr>
          <w:sz w:val="20"/>
          <w:szCs w:val="20"/>
          <w:lang w:val="en-US"/>
        </w:rPr>
        <w:t>ncourage</w:t>
      </w:r>
      <w:r>
        <w:rPr>
          <w:sz w:val="20"/>
          <w:szCs w:val="20"/>
          <w:lang w:val="en-US"/>
        </w:rPr>
        <w:t xml:space="preserve"> vocations by identifying</w:t>
      </w:r>
      <w:r w:rsidRPr="00CF2A22">
        <w:rPr>
          <w:sz w:val="20"/>
          <w:szCs w:val="20"/>
          <w:lang w:val="en-US"/>
        </w:rPr>
        <w:t xml:space="preserve"> the gifts of others</w:t>
      </w:r>
      <w:r>
        <w:rPr>
          <w:sz w:val="20"/>
          <w:szCs w:val="20"/>
          <w:lang w:val="en-US"/>
        </w:rPr>
        <w:t xml:space="preserve"> and </w:t>
      </w:r>
      <w:r w:rsidRPr="00CF2A22">
        <w:rPr>
          <w:sz w:val="20"/>
          <w:szCs w:val="20"/>
          <w:lang w:val="en-US"/>
        </w:rPr>
        <w:t xml:space="preserve">assisting people to seek God’s calling for their lives. </w:t>
      </w:r>
    </w:p>
    <w:p w14:paraId="03BA7137" w14:textId="77777777" w:rsidR="00CD3CE4" w:rsidRPr="00CF2A22" w:rsidRDefault="00CD3CE4" w:rsidP="00CD3CE4">
      <w:pPr>
        <w:numPr>
          <w:ilvl w:val="0"/>
          <w:numId w:val="1"/>
        </w:numPr>
        <w:autoSpaceDE w:val="0"/>
        <w:autoSpaceDN w:val="0"/>
        <w:adjustRightInd w:val="0"/>
        <w:rPr>
          <w:sz w:val="20"/>
          <w:szCs w:val="20"/>
          <w:lang w:val="en-US"/>
        </w:rPr>
      </w:pPr>
      <w:r w:rsidRPr="00CF2A22">
        <w:rPr>
          <w:sz w:val="20"/>
          <w:szCs w:val="20"/>
          <w:lang w:val="en-US"/>
        </w:rPr>
        <w:t>Develop the distinctive ministry of the local Church within the wider context of the Diocese</w:t>
      </w:r>
      <w:r>
        <w:rPr>
          <w:sz w:val="20"/>
          <w:szCs w:val="20"/>
          <w:lang w:val="en-US"/>
        </w:rPr>
        <w:t xml:space="preserve">, </w:t>
      </w:r>
      <w:r w:rsidRPr="00CF2A22">
        <w:rPr>
          <w:sz w:val="20"/>
          <w:szCs w:val="20"/>
          <w:lang w:val="en-US"/>
        </w:rPr>
        <w:t>Deanery</w:t>
      </w:r>
      <w:r>
        <w:rPr>
          <w:sz w:val="20"/>
          <w:szCs w:val="20"/>
          <w:lang w:val="en-US"/>
        </w:rPr>
        <w:t xml:space="preserve"> </w:t>
      </w:r>
      <w:r w:rsidRPr="00CF2A22">
        <w:rPr>
          <w:sz w:val="20"/>
          <w:szCs w:val="20"/>
          <w:lang w:val="en-US"/>
        </w:rPr>
        <w:t>and local ecumenical setting</w:t>
      </w:r>
      <w:r>
        <w:rPr>
          <w:sz w:val="20"/>
          <w:szCs w:val="20"/>
          <w:lang w:val="en-US"/>
        </w:rPr>
        <w:t xml:space="preserve"> by </w:t>
      </w:r>
      <w:r w:rsidRPr="00CF2A22">
        <w:rPr>
          <w:sz w:val="20"/>
          <w:szCs w:val="20"/>
          <w:lang w:val="en-US"/>
        </w:rPr>
        <w:t>establish</w:t>
      </w:r>
      <w:r>
        <w:rPr>
          <w:sz w:val="20"/>
          <w:szCs w:val="20"/>
          <w:lang w:val="en-US"/>
        </w:rPr>
        <w:t>ing</w:t>
      </w:r>
      <w:r w:rsidRPr="00CF2A22">
        <w:rPr>
          <w:sz w:val="20"/>
          <w:szCs w:val="20"/>
          <w:lang w:val="en-US"/>
        </w:rPr>
        <w:t xml:space="preserve"> and maintain</w:t>
      </w:r>
      <w:r>
        <w:rPr>
          <w:sz w:val="20"/>
          <w:szCs w:val="20"/>
          <w:lang w:val="en-US"/>
        </w:rPr>
        <w:t>ing</w:t>
      </w:r>
      <w:r w:rsidRPr="00CF2A22">
        <w:rPr>
          <w:sz w:val="20"/>
          <w:szCs w:val="20"/>
          <w:lang w:val="en-US"/>
        </w:rPr>
        <w:t xml:space="preserve"> good collaborative working relationships with</w:t>
      </w:r>
      <w:r>
        <w:rPr>
          <w:sz w:val="20"/>
          <w:szCs w:val="20"/>
          <w:lang w:val="en-US"/>
        </w:rPr>
        <w:t xml:space="preserve"> </w:t>
      </w:r>
      <w:r w:rsidRPr="00CF2A22">
        <w:rPr>
          <w:sz w:val="20"/>
          <w:szCs w:val="20"/>
          <w:lang w:val="en-US"/>
        </w:rPr>
        <w:t xml:space="preserve">clergy and lay colleagues. </w:t>
      </w:r>
    </w:p>
    <w:p w14:paraId="229602A8" w14:textId="77777777" w:rsidR="00CD3CE4" w:rsidRPr="00CF2A22" w:rsidRDefault="00CD3CE4" w:rsidP="00CD3CE4">
      <w:pPr>
        <w:numPr>
          <w:ilvl w:val="0"/>
          <w:numId w:val="1"/>
        </w:numPr>
        <w:autoSpaceDE w:val="0"/>
        <w:autoSpaceDN w:val="0"/>
        <w:adjustRightInd w:val="0"/>
        <w:rPr>
          <w:sz w:val="20"/>
          <w:szCs w:val="20"/>
          <w:lang w:val="en-US"/>
        </w:rPr>
      </w:pPr>
      <w:r w:rsidRPr="00CF2A22">
        <w:rPr>
          <w:sz w:val="20"/>
          <w:szCs w:val="20"/>
          <w:lang w:val="en-US"/>
        </w:rPr>
        <w:t xml:space="preserve">Lead your congregations both to pray for justice in the Church and the world and to recognize how, working with others, your congregations can work for more justice in the Church, your local communities, and the world. </w:t>
      </w:r>
    </w:p>
    <w:p w14:paraId="6FF098EE" w14:textId="77777777" w:rsidR="00CD3CE4" w:rsidRDefault="00CD3CE4" w:rsidP="00CD3CE4">
      <w:pPr>
        <w:numPr>
          <w:ilvl w:val="0"/>
          <w:numId w:val="1"/>
        </w:numPr>
        <w:autoSpaceDE w:val="0"/>
        <w:autoSpaceDN w:val="0"/>
        <w:adjustRightInd w:val="0"/>
        <w:rPr>
          <w:sz w:val="20"/>
          <w:szCs w:val="20"/>
          <w:lang w:val="en-US"/>
        </w:rPr>
      </w:pPr>
      <w:r w:rsidRPr="00CF2A22">
        <w:rPr>
          <w:sz w:val="20"/>
          <w:szCs w:val="20"/>
          <w:lang w:val="en-US"/>
        </w:rPr>
        <w:t>Ensure that safeguarding, financial and other governance disciplines are followed.</w:t>
      </w:r>
    </w:p>
    <w:p w14:paraId="7C27E19C" w14:textId="77777777" w:rsidR="00362A7C" w:rsidRDefault="00362A7C" w:rsidP="00CD3CE4">
      <w:pPr>
        <w:numPr>
          <w:ilvl w:val="0"/>
          <w:numId w:val="1"/>
        </w:numPr>
        <w:autoSpaceDE w:val="0"/>
        <w:autoSpaceDN w:val="0"/>
        <w:adjustRightInd w:val="0"/>
        <w:rPr>
          <w:sz w:val="20"/>
          <w:szCs w:val="20"/>
          <w:lang w:val="en-US"/>
        </w:rPr>
      </w:pPr>
      <w:r>
        <w:rPr>
          <w:sz w:val="20"/>
          <w:szCs w:val="20"/>
          <w:lang w:val="en-US"/>
        </w:rPr>
        <w:t>Collaborate with others to develop a flourishing children and youth ministry</w:t>
      </w:r>
      <w:r w:rsidR="00085E92">
        <w:rPr>
          <w:sz w:val="20"/>
          <w:szCs w:val="20"/>
          <w:lang w:val="en-US"/>
        </w:rPr>
        <w:t>.</w:t>
      </w:r>
    </w:p>
    <w:p w14:paraId="21072751" w14:textId="77777777" w:rsidR="00CD3CE4" w:rsidRDefault="00CD3CE4">
      <w:pPr>
        <w:rPr>
          <w:rFonts w:ascii="Georgia" w:hAnsi="Georgia"/>
          <w:b/>
          <w:i/>
          <w:color w:val="002060"/>
          <w:sz w:val="28"/>
          <w:szCs w:val="28"/>
        </w:rPr>
      </w:pPr>
    </w:p>
    <w:p w14:paraId="2A7C1BD4" w14:textId="77777777" w:rsidR="00D52A08" w:rsidRPr="001D56C9" w:rsidRDefault="00D52A08" w:rsidP="00D52A08">
      <w:pPr>
        <w:keepNext/>
        <w:tabs>
          <w:tab w:val="left" w:pos="454"/>
        </w:tabs>
        <w:autoSpaceDE w:val="0"/>
        <w:autoSpaceDN w:val="0"/>
        <w:adjustRightInd w:val="0"/>
        <w:spacing w:line="320" w:lineRule="exact"/>
        <w:outlineLvl w:val="1"/>
        <w:rPr>
          <w:rFonts w:ascii="Georgia" w:hAnsi="Georgia" w:cs="Arial"/>
          <w:b/>
          <w:bCs/>
          <w:i/>
          <w:iCs/>
          <w:color w:val="44546A" w:themeColor="text2"/>
          <w:sz w:val="28"/>
          <w:szCs w:val="22"/>
        </w:rPr>
      </w:pPr>
      <w:r w:rsidRPr="001D56C9">
        <w:rPr>
          <w:rFonts w:ascii="Georgia" w:hAnsi="Georgia" w:cs="Arial"/>
          <w:b/>
          <w:bCs/>
          <w:i/>
          <w:iCs/>
          <w:color w:val="44546A" w:themeColor="text2"/>
          <w:sz w:val="28"/>
          <w:szCs w:val="22"/>
        </w:rPr>
        <w:lastRenderedPageBreak/>
        <w:t>The Context</w:t>
      </w:r>
    </w:p>
    <w:p w14:paraId="76445FD7" w14:textId="77777777" w:rsidR="00D52A08" w:rsidRDefault="00D52A08" w:rsidP="00D52A08">
      <w:pPr>
        <w:autoSpaceDE w:val="0"/>
        <w:autoSpaceDN w:val="0"/>
        <w:adjustRightInd w:val="0"/>
        <w:rPr>
          <w:rFonts w:cs="Calibri"/>
          <w:sz w:val="20"/>
          <w:szCs w:val="20"/>
        </w:rPr>
      </w:pPr>
    </w:p>
    <w:p w14:paraId="614FED05" w14:textId="4B77023D" w:rsidR="001F58AD" w:rsidRDefault="001F58AD" w:rsidP="001F58AD">
      <w:pPr>
        <w:autoSpaceDE w:val="0"/>
        <w:autoSpaceDN w:val="0"/>
        <w:adjustRightInd w:val="0"/>
        <w:rPr>
          <w:rFonts w:cs="Calibri"/>
          <w:sz w:val="20"/>
          <w:szCs w:val="20"/>
        </w:rPr>
      </w:pPr>
      <w:r>
        <w:rPr>
          <w:rFonts w:cs="Calibri"/>
          <w:sz w:val="20"/>
          <w:szCs w:val="20"/>
        </w:rPr>
        <w:t>A significant history of pastoral breakdown in 2024-2025 has led the Bishop to propose the appointment of an interim minister to lead these three parishes, to restore relationships and confidence. This will be a 3-year interim appointment as priest-in-charge.</w:t>
      </w:r>
    </w:p>
    <w:p w14:paraId="32DF6DAD" w14:textId="77777777" w:rsidR="001F58AD" w:rsidRDefault="001F58AD" w:rsidP="001F58AD">
      <w:pPr>
        <w:autoSpaceDE w:val="0"/>
        <w:autoSpaceDN w:val="0"/>
        <w:adjustRightInd w:val="0"/>
        <w:rPr>
          <w:rFonts w:cs="Calibri"/>
          <w:sz w:val="20"/>
          <w:szCs w:val="20"/>
        </w:rPr>
      </w:pPr>
    </w:p>
    <w:p w14:paraId="5DAC2C2E" w14:textId="77777777" w:rsidR="001F58AD" w:rsidRPr="009D6CD8" w:rsidRDefault="001F58AD" w:rsidP="001F58AD">
      <w:pPr>
        <w:autoSpaceDE w:val="0"/>
        <w:autoSpaceDN w:val="0"/>
        <w:adjustRightInd w:val="0"/>
        <w:rPr>
          <w:rFonts w:cs="Calibri"/>
          <w:sz w:val="20"/>
          <w:szCs w:val="20"/>
        </w:rPr>
      </w:pPr>
      <w:r w:rsidRPr="009D6CD8">
        <w:rPr>
          <w:rFonts w:cs="Calibri"/>
          <w:sz w:val="20"/>
          <w:szCs w:val="20"/>
        </w:rPr>
        <w:t>The Lowton &amp; Golborne Team is a team of three parishes between Warrington and Wigan and on the edge of the metropolitan borough of Wigan within Greater Manchester. The parishes are a mixture of urban and industrial settlement with a mining heritage and semi-rural settlement, within a deanery that is one of the more rural in the Diocese of Liverpool. The population of the parishes is growing.</w:t>
      </w:r>
    </w:p>
    <w:p w14:paraId="3127B9F4" w14:textId="77777777" w:rsidR="001F58AD" w:rsidRPr="009D6CD8" w:rsidRDefault="001F58AD" w:rsidP="001F58AD">
      <w:pPr>
        <w:autoSpaceDE w:val="0"/>
        <w:autoSpaceDN w:val="0"/>
        <w:adjustRightInd w:val="0"/>
        <w:rPr>
          <w:rFonts w:cs="Calibri"/>
          <w:sz w:val="20"/>
          <w:szCs w:val="20"/>
        </w:rPr>
      </w:pPr>
    </w:p>
    <w:p w14:paraId="5C1585ED" w14:textId="77777777" w:rsidR="001F58AD" w:rsidRPr="009D6CD8" w:rsidRDefault="001F58AD" w:rsidP="001F58AD">
      <w:pPr>
        <w:autoSpaceDE w:val="0"/>
        <w:autoSpaceDN w:val="0"/>
        <w:adjustRightInd w:val="0"/>
        <w:rPr>
          <w:rFonts w:cs="Calibri"/>
          <w:sz w:val="20"/>
          <w:szCs w:val="20"/>
        </w:rPr>
      </w:pPr>
      <w:r w:rsidRPr="009D6CD8">
        <w:rPr>
          <w:rFonts w:cs="Calibri"/>
          <w:sz w:val="20"/>
          <w:szCs w:val="20"/>
        </w:rPr>
        <w:t>The three churches are largely central in tradition, with a slightly more evangelical flavour at St Mary’s and a slightly more catholic flavour at St Thomas’. The churches are all well-embedded and used by their communities, but the church people of the team are used to collaborating with one another and would like to do more.</w:t>
      </w:r>
    </w:p>
    <w:p w14:paraId="40BFCF75" w14:textId="77777777" w:rsidR="001F58AD" w:rsidRPr="009D6CD8" w:rsidRDefault="001F58AD" w:rsidP="001F58AD">
      <w:pPr>
        <w:autoSpaceDE w:val="0"/>
        <w:autoSpaceDN w:val="0"/>
        <w:adjustRightInd w:val="0"/>
        <w:rPr>
          <w:rFonts w:cs="Calibri"/>
          <w:sz w:val="20"/>
          <w:szCs w:val="20"/>
        </w:rPr>
      </w:pPr>
    </w:p>
    <w:p w14:paraId="460A0E3D" w14:textId="61C71E49" w:rsidR="00F20ABF" w:rsidRDefault="001F58AD" w:rsidP="001F58AD">
      <w:pPr>
        <w:autoSpaceDE w:val="0"/>
        <w:autoSpaceDN w:val="0"/>
        <w:adjustRightInd w:val="0"/>
        <w:rPr>
          <w:rFonts w:cs="Calibri"/>
          <w:sz w:val="20"/>
          <w:szCs w:val="20"/>
        </w:rPr>
      </w:pPr>
      <w:r w:rsidRPr="009D6CD8">
        <w:rPr>
          <w:rFonts w:cs="Calibri"/>
          <w:sz w:val="20"/>
          <w:szCs w:val="20"/>
        </w:rPr>
        <w:t>The ministry of the three parishes is busy, with a significant baptism ministry and other occasional offices, and extensive work in church and non-church schools as well as the activities of the different churches</w:t>
      </w:r>
      <w:r w:rsidR="00F20ABF">
        <w:rPr>
          <w:rFonts w:cs="Calibri"/>
          <w:sz w:val="20"/>
          <w:szCs w:val="20"/>
        </w:rPr>
        <w:t>.</w:t>
      </w:r>
    </w:p>
    <w:p w14:paraId="2EE1CEC8" w14:textId="27C69697" w:rsidR="001F58AD" w:rsidRDefault="001F58AD" w:rsidP="001F58AD">
      <w:pPr>
        <w:autoSpaceDE w:val="0"/>
        <w:autoSpaceDN w:val="0"/>
        <w:adjustRightInd w:val="0"/>
        <w:rPr>
          <w:rFonts w:cs="Calibri"/>
          <w:sz w:val="20"/>
          <w:szCs w:val="20"/>
        </w:rPr>
      </w:pPr>
    </w:p>
    <w:p w14:paraId="5E1B6354" w14:textId="5CCAA83C" w:rsidR="001F58AD" w:rsidRPr="00DA656D" w:rsidRDefault="001F58AD" w:rsidP="001F58AD">
      <w:pPr>
        <w:autoSpaceDE w:val="0"/>
        <w:autoSpaceDN w:val="0"/>
        <w:adjustRightInd w:val="0"/>
        <w:rPr>
          <w:rFonts w:cs="Calibri"/>
          <w:sz w:val="20"/>
          <w:szCs w:val="20"/>
        </w:rPr>
      </w:pPr>
      <w:r>
        <w:rPr>
          <w:rFonts w:cs="Calibri"/>
          <w:sz w:val="20"/>
          <w:szCs w:val="20"/>
        </w:rPr>
        <w:t xml:space="preserve">The Lowton &amp; Golborne parishes are within the deanery of </w:t>
      </w:r>
      <w:proofErr w:type="spellStart"/>
      <w:r>
        <w:rPr>
          <w:rFonts w:cs="Calibri"/>
          <w:sz w:val="20"/>
          <w:szCs w:val="20"/>
        </w:rPr>
        <w:t>Winwick</w:t>
      </w:r>
      <w:proofErr w:type="spellEnd"/>
      <w:r>
        <w:rPr>
          <w:rFonts w:cs="Calibri"/>
          <w:sz w:val="20"/>
          <w:szCs w:val="20"/>
        </w:rPr>
        <w:t xml:space="preserve"> which is just beginning the diocesan Fit for Mission programme</w:t>
      </w:r>
      <w:r w:rsidR="007D03E5">
        <w:rPr>
          <w:rFonts w:cs="Calibri"/>
          <w:sz w:val="20"/>
          <w:szCs w:val="20"/>
        </w:rPr>
        <w:t>. This is an opt-in programme and currently St Mary’s and St Luke’s have indicated that they wish to take part in this programme, St Thomas’ have indicated they do not wish to take part in this programme.</w:t>
      </w:r>
    </w:p>
    <w:p w14:paraId="1DD8046F" w14:textId="77777777" w:rsidR="00CD3CE4" w:rsidRPr="00DA656D" w:rsidRDefault="00CD3CE4">
      <w:pPr>
        <w:rPr>
          <w:b/>
          <w:i/>
          <w:color w:val="002060"/>
          <w:sz w:val="20"/>
          <w:szCs w:val="20"/>
        </w:rPr>
      </w:pPr>
    </w:p>
    <w:p w14:paraId="032EEB69" w14:textId="77777777" w:rsidR="00D52A08" w:rsidRPr="001D56C9" w:rsidRDefault="00D52A08" w:rsidP="00D52A08">
      <w:pPr>
        <w:keepNext/>
        <w:tabs>
          <w:tab w:val="left" w:pos="454"/>
        </w:tabs>
        <w:autoSpaceDE w:val="0"/>
        <w:autoSpaceDN w:val="0"/>
        <w:adjustRightInd w:val="0"/>
        <w:spacing w:line="320" w:lineRule="exact"/>
        <w:outlineLvl w:val="1"/>
        <w:rPr>
          <w:rFonts w:ascii="Georgia" w:hAnsi="Georgia" w:cs="Arial"/>
          <w:b/>
          <w:bCs/>
          <w:i/>
          <w:iCs/>
          <w:color w:val="44546A" w:themeColor="text2"/>
          <w:sz w:val="28"/>
          <w:szCs w:val="22"/>
        </w:rPr>
      </w:pPr>
      <w:r w:rsidRPr="001D56C9">
        <w:rPr>
          <w:rFonts w:ascii="Georgia" w:hAnsi="Georgia" w:cs="Arial"/>
          <w:b/>
          <w:bCs/>
          <w:i/>
          <w:iCs/>
          <w:color w:val="44546A" w:themeColor="text2"/>
          <w:sz w:val="28"/>
          <w:szCs w:val="22"/>
        </w:rPr>
        <w:t>The Priorities:</w:t>
      </w:r>
    </w:p>
    <w:p w14:paraId="3A09C524" w14:textId="77777777" w:rsidR="00D52A08" w:rsidRDefault="00D52A08" w:rsidP="00D52A08">
      <w:pPr>
        <w:autoSpaceDE w:val="0"/>
        <w:autoSpaceDN w:val="0"/>
        <w:adjustRightInd w:val="0"/>
        <w:rPr>
          <w:rFonts w:cs="Calibri"/>
          <w:sz w:val="20"/>
          <w:szCs w:val="20"/>
        </w:rPr>
      </w:pPr>
    </w:p>
    <w:p w14:paraId="3F14E88C" w14:textId="3B7FE448" w:rsidR="007D03E5" w:rsidRDefault="007D03E5" w:rsidP="001F58AD">
      <w:pPr>
        <w:pStyle w:val="ListParagraph"/>
        <w:numPr>
          <w:ilvl w:val="0"/>
          <w:numId w:val="4"/>
        </w:numPr>
        <w:contextualSpacing w:val="0"/>
        <w:rPr>
          <w:sz w:val="20"/>
          <w:szCs w:val="20"/>
          <w:lang w:eastAsia="en-US"/>
        </w:rPr>
      </w:pPr>
      <w:r>
        <w:rPr>
          <w:sz w:val="20"/>
          <w:szCs w:val="20"/>
          <w:lang w:eastAsia="en-US"/>
        </w:rPr>
        <w:t>To lead the priestly ministry of these parish and care for the congregations and parishioners.</w:t>
      </w:r>
    </w:p>
    <w:p w14:paraId="55C60284" w14:textId="73D16CAA" w:rsidR="007D03E5" w:rsidRPr="007D03E5" w:rsidRDefault="007D03E5" w:rsidP="001F58AD">
      <w:pPr>
        <w:pStyle w:val="ListParagraph"/>
        <w:numPr>
          <w:ilvl w:val="0"/>
          <w:numId w:val="4"/>
        </w:numPr>
        <w:contextualSpacing w:val="0"/>
        <w:rPr>
          <w:sz w:val="20"/>
          <w:szCs w:val="20"/>
          <w:lang w:eastAsia="en-US"/>
        </w:rPr>
      </w:pPr>
      <w:r w:rsidRPr="007D03E5">
        <w:rPr>
          <w:sz w:val="20"/>
          <w:szCs w:val="20"/>
          <w:lang w:eastAsia="en-US"/>
        </w:rPr>
        <w:t>To lead the parishes in a way that restores confidence and trust</w:t>
      </w:r>
      <w:r>
        <w:rPr>
          <w:sz w:val="20"/>
          <w:szCs w:val="20"/>
          <w:lang w:eastAsia="en-US"/>
        </w:rPr>
        <w:t>, being an example yourself and an encouragement to others of a Christian spirit</w:t>
      </w:r>
      <w:r w:rsidRPr="007D03E5">
        <w:rPr>
          <w:sz w:val="20"/>
          <w:szCs w:val="20"/>
          <w:lang w:eastAsia="en-US"/>
        </w:rPr>
        <w:t>.</w:t>
      </w:r>
    </w:p>
    <w:p w14:paraId="4E3F5DB4" w14:textId="186C4C8E" w:rsidR="001F58AD" w:rsidRPr="007D03E5" w:rsidRDefault="001F58AD" w:rsidP="001F58AD">
      <w:pPr>
        <w:pStyle w:val="ListParagraph"/>
        <w:numPr>
          <w:ilvl w:val="0"/>
          <w:numId w:val="4"/>
        </w:numPr>
        <w:contextualSpacing w:val="0"/>
        <w:rPr>
          <w:sz w:val="20"/>
          <w:szCs w:val="20"/>
          <w:lang w:eastAsia="en-US"/>
        </w:rPr>
      </w:pPr>
      <w:r w:rsidRPr="007D03E5">
        <w:rPr>
          <w:sz w:val="20"/>
          <w:szCs w:val="20"/>
          <w:lang w:eastAsia="en-US"/>
        </w:rPr>
        <w:t xml:space="preserve">To </w:t>
      </w:r>
      <w:r w:rsidR="007D03E5">
        <w:rPr>
          <w:sz w:val="20"/>
          <w:szCs w:val="20"/>
          <w:lang w:eastAsia="en-US"/>
        </w:rPr>
        <w:t xml:space="preserve">work to </w:t>
      </w:r>
      <w:r w:rsidRPr="007D03E5">
        <w:rPr>
          <w:sz w:val="20"/>
          <w:szCs w:val="20"/>
          <w:lang w:eastAsia="en-US"/>
        </w:rPr>
        <w:t>restore relationships across the 3 parishes after a period of pastoral breakdown</w:t>
      </w:r>
      <w:r w:rsidR="007D03E5" w:rsidRPr="007D03E5">
        <w:rPr>
          <w:sz w:val="20"/>
          <w:szCs w:val="20"/>
          <w:lang w:eastAsia="en-US"/>
        </w:rPr>
        <w:t>.</w:t>
      </w:r>
    </w:p>
    <w:p w14:paraId="6FFAAE0F" w14:textId="0DC194D1" w:rsidR="001F58AD" w:rsidRPr="007D03E5" w:rsidRDefault="001F58AD" w:rsidP="001F58AD">
      <w:pPr>
        <w:pStyle w:val="ListParagraph"/>
        <w:numPr>
          <w:ilvl w:val="0"/>
          <w:numId w:val="4"/>
        </w:numPr>
        <w:contextualSpacing w:val="0"/>
        <w:rPr>
          <w:sz w:val="20"/>
          <w:szCs w:val="20"/>
          <w:lang w:eastAsia="en-US"/>
        </w:rPr>
      </w:pPr>
      <w:r w:rsidRPr="007D03E5">
        <w:rPr>
          <w:sz w:val="20"/>
          <w:szCs w:val="20"/>
          <w:lang w:eastAsia="en-US"/>
        </w:rPr>
        <w:t>To build the confidence of lay leaders in mission</w:t>
      </w:r>
      <w:r w:rsidR="007D03E5">
        <w:rPr>
          <w:sz w:val="20"/>
          <w:szCs w:val="20"/>
          <w:lang w:eastAsia="en-US"/>
        </w:rPr>
        <w:t>.</w:t>
      </w:r>
    </w:p>
    <w:p w14:paraId="21A06AAA" w14:textId="5676D65D" w:rsidR="007D03E5" w:rsidRPr="007D03E5" w:rsidRDefault="001F58AD" w:rsidP="007D03E5">
      <w:pPr>
        <w:pStyle w:val="ListParagraph"/>
        <w:numPr>
          <w:ilvl w:val="0"/>
          <w:numId w:val="4"/>
        </w:numPr>
        <w:contextualSpacing w:val="0"/>
        <w:rPr>
          <w:sz w:val="20"/>
          <w:szCs w:val="20"/>
          <w:lang w:eastAsia="en-US"/>
        </w:rPr>
      </w:pPr>
      <w:r w:rsidRPr="007D03E5">
        <w:rPr>
          <w:sz w:val="20"/>
          <w:szCs w:val="20"/>
          <w:lang w:eastAsia="en-US"/>
        </w:rPr>
        <w:t>To lead the parishes through the deanery FFM process (2026 and 2027)</w:t>
      </w:r>
      <w:r w:rsidR="007D03E5">
        <w:rPr>
          <w:sz w:val="20"/>
          <w:szCs w:val="20"/>
          <w:lang w:eastAsia="en-US"/>
        </w:rPr>
        <w:t>.</w:t>
      </w:r>
    </w:p>
    <w:p w14:paraId="098CACF7" w14:textId="4B8DFFF0" w:rsidR="005C77A5" w:rsidRPr="007D03E5" w:rsidRDefault="001F58AD" w:rsidP="007D03E5">
      <w:pPr>
        <w:pStyle w:val="ListParagraph"/>
        <w:numPr>
          <w:ilvl w:val="0"/>
          <w:numId w:val="4"/>
        </w:numPr>
        <w:contextualSpacing w:val="0"/>
        <w:rPr>
          <w:sz w:val="20"/>
          <w:szCs w:val="20"/>
          <w:lang w:eastAsia="en-US"/>
        </w:rPr>
      </w:pPr>
      <w:r w:rsidRPr="007D03E5">
        <w:rPr>
          <w:sz w:val="20"/>
          <w:szCs w:val="20"/>
          <w:lang w:eastAsia="en-US"/>
        </w:rPr>
        <w:t xml:space="preserve">To help the parishes discern and implement the priestly and other ministry they need for the </w:t>
      </w:r>
      <w:proofErr w:type="gramStart"/>
      <w:r w:rsidRPr="007D03E5">
        <w:rPr>
          <w:sz w:val="20"/>
          <w:szCs w:val="20"/>
          <w:lang w:eastAsia="en-US"/>
        </w:rPr>
        <w:t>future</w:t>
      </w:r>
      <w:r w:rsidRPr="007D03E5">
        <w:rPr>
          <w:rFonts w:cs="Calibri"/>
          <w:sz w:val="20"/>
          <w:szCs w:val="20"/>
        </w:rPr>
        <w:t>.</w:t>
      </w:r>
      <w:r w:rsidR="005C77A5" w:rsidRPr="007D03E5">
        <w:rPr>
          <w:rFonts w:cs="Calibri"/>
          <w:sz w:val="20"/>
          <w:szCs w:val="20"/>
        </w:rPr>
        <w:t>.</w:t>
      </w:r>
      <w:proofErr w:type="gramEnd"/>
    </w:p>
    <w:p w14:paraId="50AEDBEB" w14:textId="77777777" w:rsidR="00CD3CE4" w:rsidRPr="007D03E5" w:rsidRDefault="00CD3CE4">
      <w:pPr>
        <w:rPr>
          <w:b/>
          <w:i/>
          <w:color w:val="002060"/>
          <w:sz w:val="20"/>
          <w:szCs w:val="20"/>
        </w:rPr>
      </w:pPr>
      <w:r w:rsidRPr="007D03E5">
        <w:rPr>
          <w:i/>
          <w:noProof/>
          <w:sz w:val="20"/>
          <w:szCs w:val="20"/>
        </w:rPr>
        <mc:AlternateContent>
          <mc:Choice Requires="wps">
            <w:drawing>
              <wp:anchor distT="45720" distB="45720" distL="114300" distR="114300" simplePos="0" relativeHeight="251659264" behindDoc="0" locked="0" layoutInCell="1" allowOverlap="1" wp14:anchorId="0E93DF07" wp14:editId="59DFD287">
                <wp:simplePos x="0" y="0"/>
                <wp:positionH relativeFrom="margin">
                  <wp:align>center</wp:align>
                </wp:positionH>
                <wp:positionV relativeFrom="paragraph">
                  <wp:posOffset>254635</wp:posOffset>
                </wp:positionV>
                <wp:extent cx="6139180" cy="1080135"/>
                <wp:effectExtent l="0" t="0" r="139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080135"/>
                        </a:xfrm>
                        <a:prstGeom prst="rect">
                          <a:avLst/>
                        </a:prstGeom>
                        <a:solidFill>
                          <a:schemeClr val="tx2"/>
                        </a:solidFill>
                        <a:ln w="9525">
                          <a:solidFill>
                            <a:schemeClr val="tx2">
                              <a:alpha val="95000"/>
                            </a:schemeClr>
                          </a:solidFill>
                          <a:miter lim="800000"/>
                          <a:headEnd/>
                          <a:tailEnd/>
                        </a:ln>
                      </wps:spPr>
                      <wps:txbx>
                        <w:txbxContent>
                          <w:p w14:paraId="0B8C10EB" w14:textId="77777777" w:rsidR="00C275D7" w:rsidRPr="007068CF" w:rsidRDefault="00C275D7" w:rsidP="00CD3CE4">
                            <w:pPr>
                              <w:autoSpaceDE w:val="0"/>
                              <w:autoSpaceDN w:val="0"/>
                              <w:adjustRightInd w:val="0"/>
                              <w:spacing w:line="360" w:lineRule="auto"/>
                              <w:rPr>
                                <w:i/>
                                <w:color w:val="FFFFFF" w:themeColor="background1"/>
                                <w:sz w:val="18"/>
                                <w:szCs w:val="18"/>
                              </w:rPr>
                            </w:pPr>
                            <w:r w:rsidRPr="007068CF">
                              <w:rPr>
                                <w:i/>
                                <w:color w:val="FFFFFF" w:themeColor="background1"/>
                                <w:sz w:val="18"/>
                                <w:szCs w:val="18"/>
                              </w:rPr>
                              <w:t xml:space="preserve">This Role Description will be reviewed </w:t>
                            </w:r>
                            <w:r>
                              <w:rPr>
                                <w:i/>
                                <w:color w:val="FFFFFF" w:themeColor="background1"/>
                                <w:sz w:val="18"/>
                                <w:szCs w:val="18"/>
                              </w:rPr>
                              <w:t>biennially</w:t>
                            </w:r>
                            <w:r w:rsidRPr="007068CF">
                              <w:rPr>
                                <w:i/>
                                <w:color w:val="FFFFFF" w:themeColor="background1"/>
                                <w:sz w:val="18"/>
                                <w:szCs w:val="18"/>
                              </w:rPr>
                              <w:t xml:space="preserve"> at the Ministerial Development Review (MDR) and may be updated subsequent to the MDR to reflect important changes in the ministry of the priest and the context of that ministry, including wider responsibilities in the diocese. Significant changes to this role description should be agreed with the church wardens in consultation with the PCC</w:t>
                            </w:r>
                            <w:r>
                              <w:rPr>
                                <w:i/>
                                <w:color w:val="FFFFFF" w:themeColor="background1"/>
                                <w:sz w:val="18"/>
                                <w:szCs w:val="18"/>
                              </w:rPr>
                              <w:t xml:space="preserve">, </w:t>
                            </w:r>
                            <w:r w:rsidRPr="001743CB">
                              <w:rPr>
                                <w:i/>
                                <w:color w:val="FFFFFF" w:themeColor="background1"/>
                                <w:sz w:val="18"/>
                                <w:szCs w:val="18"/>
                              </w:rPr>
                              <w:t>in a team ministry with team clergy</w:t>
                            </w:r>
                            <w:r w:rsidRPr="007068CF">
                              <w:rPr>
                                <w:i/>
                                <w:color w:val="FFFFFF" w:themeColor="background1"/>
                                <w:sz w:val="18"/>
                                <w:szCs w:val="18"/>
                              </w:rPr>
                              <w:t xml:space="preserve"> and with the area dean and signed off by the </w:t>
                            </w:r>
                            <w:r>
                              <w:rPr>
                                <w:i/>
                                <w:color w:val="FFFFFF" w:themeColor="background1"/>
                                <w:sz w:val="18"/>
                                <w:szCs w:val="18"/>
                              </w:rPr>
                              <w:t>A</w:t>
                            </w:r>
                            <w:r w:rsidRPr="007068CF">
                              <w:rPr>
                                <w:i/>
                                <w:color w:val="FFFFFF" w:themeColor="background1"/>
                                <w:sz w:val="18"/>
                                <w:szCs w:val="18"/>
                              </w:rPr>
                              <w:t xml:space="preserve">rchdeacon. </w:t>
                            </w:r>
                          </w:p>
                          <w:p w14:paraId="1771CA6F" w14:textId="77777777" w:rsidR="00C275D7" w:rsidRPr="007068CF" w:rsidRDefault="00C275D7" w:rsidP="00CD3CE4">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3DF07" id="_x0000_t202" coordsize="21600,21600" o:spt="202" path="m,l,21600r21600,l21600,xe">
                <v:stroke joinstyle="miter"/>
                <v:path gradientshapeok="t" o:connecttype="rect"/>
              </v:shapetype>
              <v:shape id="Text Box 2" o:spid="_x0000_s1026" type="#_x0000_t202" style="position:absolute;margin-left:0;margin-top:20.05pt;width:483.4pt;height:85.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" fillcolor="#44546a [3215]" strokecolor="#44546a [3215]">
                <v:stroke opacity="62194f"/>
                <v:textbox>
                  <w:txbxContent>
                    <w:p w14:paraId="0B8C10EB" w14:textId="77777777" w:rsidR="00C275D7" w:rsidRPr="007068CF" w:rsidRDefault="00C275D7" w:rsidP="00CD3CE4">
                      <w:pPr>
                        <w:autoSpaceDE w:val="0"/>
                        <w:autoSpaceDN w:val="0"/>
                        <w:adjustRightInd w:val="0"/>
                        <w:spacing w:line="360" w:lineRule="auto"/>
                        <w:rPr>
                          <w:i/>
                          <w:color w:val="FFFFFF" w:themeColor="background1"/>
                          <w:sz w:val="18"/>
                          <w:szCs w:val="18"/>
                        </w:rPr>
                      </w:pPr>
                      <w:r w:rsidRPr="007068CF">
                        <w:rPr>
                          <w:i/>
                          <w:color w:val="FFFFFF" w:themeColor="background1"/>
                          <w:sz w:val="18"/>
                          <w:szCs w:val="18"/>
                        </w:rPr>
                        <w:t xml:space="preserve">This Role Description will be reviewed </w:t>
                      </w:r>
                      <w:r>
                        <w:rPr>
                          <w:i/>
                          <w:color w:val="FFFFFF" w:themeColor="background1"/>
                          <w:sz w:val="18"/>
                          <w:szCs w:val="18"/>
                        </w:rPr>
                        <w:t>biennially</w:t>
                      </w:r>
                      <w:r w:rsidRPr="007068CF">
                        <w:rPr>
                          <w:i/>
                          <w:color w:val="FFFFFF" w:themeColor="background1"/>
                          <w:sz w:val="18"/>
                          <w:szCs w:val="18"/>
                        </w:rPr>
                        <w:t xml:space="preserve"> at the Ministerial Development Review (MDR) and may be updated subsequent to the MDR to reflect important changes in the ministry of the priest and the context of that ministry, including wider responsibilities in the diocese. Significant changes to this role description should be agreed with the church wardens in consultation with the PCC</w:t>
                      </w:r>
                      <w:r>
                        <w:rPr>
                          <w:i/>
                          <w:color w:val="FFFFFF" w:themeColor="background1"/>
                          <w:sz w:val="18"/>
                          <w:szCs w:val="18"/>
                        </w:rPr>
                        <w:t xml:space="preserve">, </w:t>
                      </w:r>
                      <w:r w:rsidRPr="001743CB">
                        <w:rPr>
                          <w:i/>
                          <w:color w:val="FFFFFF" w:themeColor="background1"/>
                          <w:sz w:val="18"/>
                          <w:szCs w:val="18"/>
                        </w:rPr>
                        <w:t>in a team ministry with team clergy</w:t>
                      </w:r>
                      <w:r w:rsidRPr="007068CF">
                        <w:rPr>
                          <w:i/>
                          <w:color w:val="FFFFFF" w:themeColor="background1"/>
                          <w:sz w:val="18"/>
                          <w:szCs w:val="18"/>
                        </w:rPr>
                        <w:t xml:space="preserve"> and with the area dean and signed off by the </w:t>
                      </w:r>
                      <w:r>
                        <w:rPr>
                          <w:i/>
                          <w:color w:val="FFFFFF" w:themeColor="background1"/>
                          <w:sz w:val="18"/>
                          <w:szCs w:val="18"/>
                        </w:rPr>
                        <w:t>A</w:t>
                      </w:r>
                      <w:r w:rsidRPr="007068CF">
                        <w:rPr>
                          <w:i/>
                          <w:color w:val="FFFFFF" w:themeColor="background1"/>
                          <w:sz w:val="18"/>
                          <w:szCs w:val="18"/>
                        </w:rPr>
                        <w:t xml:space="preserve">rchdeacon. </w:t>
                      </w:r>
                    </w:p>
                    <w:p w14:paraId="1771CA6F" w14:textId="77777777" w:rsidR="00C275D7" w:rsidRPr="007068CF" w:rsidRDefault="00C275D7" w:rsidP="00CD3CE4">
                      <w:pPr>
                        <w:rPr>
                          <w:color w:val="FFFFFF" w:themeColor="background1"/>
                        </w:rPr>
                      </w:pPr>
                    </w:p>
                  </w:txbxContent>
                </v:textbox>
                <w10:wrap type="square" anchorx="margin"/>
              </v:shape>
            </w:pict>
          </mc:Fallback>
        </mc:AlternateContent>
      </w:r>
    </w:p>
    <w:sectPr w:rsidR="00CD3CE4" w:rsidRPr="007D03E5" w:rsidSect="00CD3CE4">
      <w:headerReference w:type="default" r:id="rId10"/>
      <w:footerReference w:type="default" r:id="rId11"/>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DCC9" w14:textId="77777777" w:rsidR="00546349" w:rsidRDefault="00546349" w:rsidP="00CD3CE4">
      <w:r>
        <w:separator/>
      </w:r>
    </w:p>
  </w:endnote>
  <w:endnote w:type="continuationSeparator" w:id="0">
    <w:p w14:paraId="3145E263" w14:textId="77777777" w:rsidR="00546349" w:rsidRDefault="00546349" w:rsidP="00CD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4E47" w14:textId="77777777" w:rsidR="00C275D7" w:rsidRPr="00CA192D" w:rsidRDefault="00C275D7" w:rsidP="00CD3CE4">
    <w:pPr>
      <w:pStyle w:val="BasicParagraph"/>
      <w:rPr>
        <w:rFonts w:ascii="Verdana" w:hAnsi="Verdana" w:cs="Verdana"/>
        <w:color w:val="auto"/>
        <w:spacing w:val="-6"/>
        <w:sz w:val="14"/>
        <w:szCs w:val="14"/>
      </w:rPr>
    </w:pPr>
    <w:r>
      <w:rPr>
        <w:rFonts w:ascii="Georgia" w:hAnsi="Georgia"/>
        <w:noProof/>
        <w:sz w:val="16"/>
        <w:szCs w:val="16"/>
      </w:rPr>
      <w:drawing>
        <wp:anchor distT="0" distB="0" distL="114300" distR="114300" simplePos="0" relativeHeight="251662336" behindDoc="1" locked="0" layoutInCell="1" allowOverlap="1" wp14:anchorId="03BC01B5" wp14:editId="5E9A3A6B">
          <wp:simplePos x="0" y="0"/>
          <wp:positionH relativeFrom="page">
            <wp:posOffset>762000</wp:posOffset>
          </wp:positionH>
          <wp:positionV relativeFrom="bottomMargin">
            <wp:align>top</wp:align>
          </wp:positionV>
          <wp:extent cx="6840220" cy="333375"/>
          <wp:effectExtent l="0" t="0" r="0" b="9525"/>
          <wp:wrapNone/>
          <wp:docPr id="235" name="Picture 235" descr="wav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ve line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840220"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noProof/>
        <w:sz w:val="16"/>
        <w:szCs w:val="16"/>
      </w:rPr>
      <w:drawing>
        <wp:anchor distT="0" distB="0" distL="114300" distR="114300" simplePos="0" relativeHeight="251664384" behindDoc="0" locked="0" layoutInCell="1" allowOverlap="1" wp14:anchorId="1F82BA80" wp14:editId="75398E46">
          <wp:simplePos x="0" y="0"/>
          <wp:positionH relativeFrom="page">
            <wp:posOffset>6240780</wp:posOffset>
          </wp:positionH>
          <wp:positionV relativeFrom="page">
            <wp:posOffset>10234295</wp:posOffset>
          </wp:positionV>
          <wp:extent cx="1028700" cy="267970"/>
          <wp:effectExtent l="0" t="0" r="0" b="0"/>
          <wp:wrapNone/>
          <wp:docPr id="236" name="Picture 236" descr="c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f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267970"/>
                  </a:xfrm>
                  <a:prstGeom prst="rect">
                    <a:avLst/>
                  </a:prstGeom>
                  <a:noFill/>
                </pic:spPr>
              </pic:pic>
            </a:graphicData>
          </a:graphic>
          <wp14:sizeRelH relativeFrom="page">
            <wp14:pctWidth>0</wp14:pctWidth>
          </wp14:sizeRelH>
          <wp14:sizeRelV relativeFrom="page">
            <wp14:pctHeight>0</wp14:pctHeight>
          </wp14:sizeRelV>
        </wp:anchor>
      </w:drawing>
    </w:r>
    <w:r w:rsidRPr="00CA192D">
      <w:rPr>
        <w:rFonts w:ascii="Verdana" w:hAnsi="Verdana" w:cs="Verdana"/>
        <w:color w:val="auto"/>
        <w:spacing w:val="-6"/>
        <w:sz w:val="14"/>
        <w:szCs w:val="14"/>
      </w:rPr>
      <w:t xml:space="preserve">The Diocese of Liverpool is an operating name of Liverpool Diocesan Board of Finance, a company limited by guarantee. </w:t>
    </w:r>
  </w:p>
  <w:p w14:paraId="61FDE28B" w14:textId="77777777" w:rsidR="00C275D7" w:rsidRPr="00CA192D" w:rsidRDefault="00C275D7" w:rsidP="00CD3CE4">
    <w:pPr>
      <w:pStyle w:val="BasicParagraph"/>
      <w:tabs>
        <w:tab w:val="right" w:pos="9026"/>
      </w:tabs>
      <w:rPr>
        <w:rFonts w:ascii="Verdana" w:hAnsi="Verdana" w:cs="Verdana"/>
        <w:color w:val="auto"/>
        <w:spacing w:val="-6"/>
        <w:sz w:val="14"/>
        <w:szCs w:val="14"/>
      </w:rPr>
    </w:pPr>
    <w:r w:rsidRPr="00CA192D">
      <w:rPr>
        <w:rFonts w:ascii="Verdana" w:hAnsi="Verdana" w:cs="Verdana"/>
        <w:color w:val="auto"/>
        <w:spacing w:val="-6"/>
        <w:sz w:val="14"/>
        <w:szCs w:val="14"/>
      </w:rPr>
      <w:t>Registered in England N</w:t>
    </w:r>
    <w:r>
      <w:rPr>
        <w:rFonts w:ascii="Verdana" w:hAnsi="Verdana" w:cs="Verdana"/>
        <w:color w:val="auto"/>
        <w:spacing w:val="-6"/>
        <w:sz w:val="14"/>
        <w:szCs w:val="14"/>
      </w:rPr>
      <w:t>o</w:t>
    </w:r>
    <w:r w:rsidRPr="00CA192D">
      <w:rPr>
        <w:rFonts w:ascii="Verdana" w:hAnsi="Verdana" w:cs="Verdana"/>
        <w:color w:val="auto"/>
        <w:spacing w:val="-6"/>
        <w:sz w:val="14"/>
        <w:szCs w:val="14"/>
      </w:rPr>
      <w:t>: 18301; Registered Charity No: 249740</w:t>
    </w:r>
    <w:r>
      <w:rPr>
        <w:rFonts w:ascii="Verdana" w:hAnsi="Verdana" w:cs="Verdana"/>
        <w:color w:val="auto"/>
        <w:spacing w:val="-6"/>
        <w:sz w:val="14"/>
        <w:szCs w:val="14"/>
      </w:rPr>
      <w:tab/>
    </w:r>
  </w:p>
  <w:p w14:paraId="63E8DCCA" w14:textId="77777777" w:rsidR="00C275D7" w:rsidRDefault="00C27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199B" w14:textId="77777777" w:rsidR="00546349" w:rsidRDefault="00546349" w:rsidP="00CD3CE4">
      <w:r>
        <w:separator/>
      </w:r>
    </w:p>
  </w:footnote>
  <w:footnote w:type="continuationSeparator" w:id="0">
    <w:p w14:paraId="62C2428C" w14:textId="77777777" w:rsidR="00546349" w:rsidRDefault="00546349" w:rsidP="00CD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FB2E" w14:textId="28986D7C" w:rsidR="00C275D7" w:rsidRPr="00F54A7A" w:rsidRDefault="00C275D7" w:rsidP="00CD3CE4">
    <w:pPr>
      <w:pStyle w:val="documenttype"/>
      <w:rPr>
        <w:sz w:val="28"/>
      </w:rPr>
    </w:pPr>
    <w:r w:rsidRPr="00F54A7A">
      <w:rPr>
        <w:rFonts w:ascii="Georgia" w:hAnsi="Georgia" w:cs="DejaVu Sans"/>
        <w:b/>
        <w:noProof/>
        <w:sz w:val="28"/>
        <w:szCs w:val="40"/>
      </w:rPr>
      <w:drawing>
        <wp:anchor distT="0" distB="180340" distL="114300" distR="114300" simplePos="0" relativeHeight="251657216" behindDoc="0" locked="0" layoutInCell="1" allowOverlap="1" wp14:anchorId="44045AAE" wp14:editId="560C9B62">
          <wp:simplePos x="0" y="0"/>
          <wp:positionH relativeFrom="column">
            <wp:posOffset>-528955</wp:posOffset>
          </wp:positionH>
          <wp:positionV relativeFrom="page">
            <wp:posOffset>965835</wp:posOffset>
          </wp:positionV>
          <wp:extent cx="6840220" cy="333375"/>
          <wp:effectExtent l="0" t="0" r="0" b="9525"/>
          <wp:wrapSquare wrapText="bothSides"/>
          <wp:docPr id="234" name="Picture 234" descr="wav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ve line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840220" cy="333375"/>
                  </a:xfrm>
                  <a:prstGeom prst="rect">
                    <a:avLst/>
                  </a:prstGeom>
                  <a:noFill/>
                </pic:spPr>
              </pic:pic>
            </a:graphicData>
          </a:graphic>
          <wp14:sizeRelH relativeFrom="page">
            <wp14:pctWidth>0</wp14:pctWidth>
          </wp14:sizeRelH>
          <wp14:sizeRelV relativeFrom="page">
            <wp14:pctHeight>0</wp14:pctHeight>
          </wp14:sizeRelV>
        </wp:anchor>
      </w:drawing>
    </w:r>
    <w:r w:rsidRPr="00F54A7A">
      <w:rPr>
        <w:rFonts w:ascii="Georgia" w:hAnsi="Georgia"/>
        <w:b/>
        <w:i/>
        <w:noProof/>
        <w:color w:val="44546A" w:themeColor="text2"/>
        <w:sz w:val="28"/>
      </w:rPr>
      <w:drawing>
        <wp:anchor distT="0" distB="0" distL="114300" distR="114300" simplePos="0" relativeHeight="251661312" behindDoc="1" locked="0" layoutInCell="1" allowOverlap="1" wp14:anchorId="24A12547" wp14:editId="771C58E2">
          <wp:simplePos x="0" y="0"/>
          <wp:positionH relativeFrom="column">
            <wp:posOffset>3848100</wp:posOffset>
          </wp:positionH>
          <wp:positionV relativeFrom="paragraph">
            <wp:posOffset>-325755</wp:posOffset>
          </wp:positionV>
          <wp:extent cx="2324100" cy="737235"/>
          <wp:effectExtent l="0" t="0" r="0" b="5715"/>
          <wp:wrapThrough wrapText="bothSides">
            <wp:wrapPolygon edited="0">
              <wp:start x="0" y="0"/>
              <wp:lineTo x="0" y="21209"/>
              <wp:lineTo x="21423" y="21209"/>
              <wp:lineTo x="21423" y="0"/>
              <wp:lineTo x="0" y="0"/>
            </wp:wrapPolygon>
          </wp:wrapThrough>
          <wp:docPr id="233" name="Picture 233" descr="DioceseofL'pool14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ioceseofL'pool14_b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A7A">
      <w:rPr>
        <w:rFonts w:ascii="Georgia" w:hAnsi="Georgia"/>
        <w:b/>
        <w:i/>
        <w:color w:val="44546A" w:themeColor="text2"/>
        <w:sz w:val="28"/>
      </w:rPr>
      <w:t>Role Description</w:t>
    </w:r>
    <w:r w:rsidR="00DA656D" w:rsidRPr="00F54A7A">
      <w:rPr>
        <w:rFonts w:ascii="Georgia" w:hAnsi="Georgia"/>
        <w:b/>
        <w:i/>
        <w:color w:val="44546A" w:themeColor="text2"/>
        <w:sz w:val="28"/>
      </w:rPr>
      <w:t xml:space="preserve"> – </w:t>
    </w:r>
    <w:r w:rsidR="00F54A7A" w:rsidRPr="00F54A7A">
      <w:rPr>
        <w:rFonts w:ascii="Georgia" w:hAnsi="Georgia"/>
        <w:b/>
        <w:i/>
        <w:color w:val="44546A" w:themeColor="text2"/>
        <w:sz w:val="28"/>
      </w:rPr>
      <w:t>Lowton &amp; Golborne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979A7"/>
    <w:multiLevelType w:val="hybridMultilevel"/>
    <w:tmpl w:val="96F60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F415BC"/>
    <w:multiLevelType w:val="hybridMultilevel"/>
    <w:tmpl w:val="0F7C8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102DF"/>
    <w:multiLevelType w:val="hybridMultilevel"/>
    <w:tmpl w:val="4E7E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DF33A3"/>
    <w:multiLevelType w:val="hybridMultilevel"/>
    <w:tmpl w:val="6862F4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435C73"/>
    <w:multiLevelType w:val="hybridMultilevel"/>
    <w:tmpl w:val="C2C0F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F15E87"/>
    <w:multiLevelType w:val="hybridMultilevel"/>
    <w:tmpl w:val="3DFA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59172">
    <w:abstractNumId w:val="5"/>
  </w:num>
  <w:num w:numId="2" w16cid:durableId="616789737">
    <w:abstractNumId w:val="6"/>
  </w:num>
  <w:num w:numId="3" w16cid:durableId="2046443279">
    <w:abstractNumId w:val="1"/>
  </w:num>
  <w:num w:numId="4" w16cid:durableId="525483188">
    <w:abstractNumId w:val="3"/>
  </w:num>
  <w:num w:numId="5" w16cid:durableId="1522351368">
    <w:abstractNumId w:val="4"/>
  </w:num>
  <w:num w:numId="6" w16cid:durableId="585916419">
    <w:abstractNumId w:val="2"/>
  </w:num>
  <w:num w:numId="7" w16cid:durableId="35993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E4"/>
    <w:rsid w:val="00085E92"/>
    <w:rsid w:val="000971B6"/>
    <w:rsid w:val="000974BB"/>
    <w:rsid w:val="000C2B4D"/>
    <w:rsid w:val="001E51A6"/>
    <w:rsid w:val="001F58AD"/>
    <w:rsid w:val="002007AC"/>
    <w:rsid w:val="00244003"/>
    <w:rsid w:val="00362A7C"/>
    <w:rsid w:val="00495E2C"/>
    <w:rsid w:val="00510620"/>
    <w:rsid w:val="00546349"/>
    <w:rsid w:val="005C66F3"/>
    <w:rsid w:val="005C77A5"/>
    <w:rsid w:val="007479CC"/>
    <w:rsid w:val="007D03E5"/>
    <w:rsid w:val="00936E97"/>
    <w:rsid w:val="00A97ECF"/>
    <w:rsid w:val="00B06B31"/>
    <w:rsid w:val="00BB4B46"/>
    <w:rsid w:val="00C12E3D"/>
    <w:rsid w:val="00C275D7"/>
    <w:rsid w:val="00CD3CE4"/>
    <w:rsid w:val="00D26997"/>
    <w:rsid w:val="00D305EE"/>
    <w:rsid w:val="00D52A08"/>
    <w:rsid w:val="00DA656D"/>
    <w:rsid w:val="00E10C53"/>
    <w:rsid w:val="00E3420D"/>
    <w:rsid w:val="00E943D5"/>
    <w:rsid w:val="00F20ABF"/>
    <w:rsid w:val="00F32808"/>
    <w:rsid w:val="00F36F62"/>
    <w:rsid w:val="00F54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D3A3"/>
  <w15:chartTrackingRefBased/>
  <w15:docId w15:val="{C3CE8555-8D06-4D67-A085-5F278B3E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E4"/>
    <w:pPr>
      <w:spacing w:after="0" w:line="240" w:lineRule="auto"/>
    </w:pPr>
    <w:rPr>
      <w:rFonts w:ascii="Verdana" w:eastAsia="Times New Roman" w:hAnsi="Verdan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CE4"/>
    <w:pPr>
      <w:tabs>
        <w:tab w:val="center" w:pos="4513"/>
        <w:tab w:val="right" w:pos="9026"/>
      </w:tabs>
    </w:pPr>
  </w:style>
  <w:style w:type="character" w:customStyle="1" w:styleId="HeaderChar">
    <w:name w:val="Header Char"/>
    <w:basedOn w:val="DefaultParagraphFont"/>
    <w:link w:val="Header"/>
    <w:uiPriority w:val="99"/>
    <w:rsid w:val="00CD3CE4"/>
  </w:style>
  <w:style w:type="paragraph" w:styleId="Footer">
    <w:name w:val="footer"/>
    <w:basedOn w:val="Normal"/>
    <w:link w:val="FooterChar"/>
    <w:unhideWhenUsed/>
    <w:rsid w:val="00CD3CE4"/>
    <w:pPr>
      <w:tabs>
        <w:tab w:val="center" w:pos="4513"/>
        <w:tab w:val="right" w:pos="9026"/>
      </w:tabs>
    </w:pPr>
  </w:style>
  <w:style w:type="character" w:customStyle="1" w:styleId="FooterChar">
    <w:name w:val="Footer Char"/>
    <w:basedOn w:val="DefaultParagraphFont"/>
    <w:link w:val="Footer"/>
    <w:uiPriority w:val="99"/>
    <w:rsid w:val="00CD3CE4"/>
  </w:style>
  <w:style w:type="paragraph" w:customStyle="1" w:styleId="documenttype">
    <w:name w:val="document type"/>
    <w:basedOn w:val="Normal"/>
    <w:rsid w:val="00CD3CE4"/>
    <w:pPr>
      <w:tabs>
        <w:tab w:val="center" w:pos="2520"/>
      </w:tabs>
      <w:autoSpaceDE w:val="0"/>
      <w:autoSpaceDN w:val="0"/>
      <w:adjustRightInd w:val="0"/>
      <w:spacing w:before="240"/>
    </w:pPr>
    <w:rPr>
      <w:rFonts w:cs="Courier New"/>
      <w:sz w:val="36"/>
      <w:szCs w:val="36"/>
    </w:rPr>
  </w:style>
  <w:style w:type="paragraph" w:customStyle="1" w:styleId="BasicParagraph">
    <w:name w:val="[Basic Paragraph]"/>
    <w:basedOn w:val="Normal"/>
    <w:uiPriority w:val="99"/>
    <w:rsid w:val="00CD3CE4"/>
    <w:pPr>
      <w:autoSpaceDE w:val="0"/>
      <w:autoSpaceDN w:val="0"/>
      <w:adjustRightInd w:val="0"/>
      <w:spacing w:line="288" w:lineRule="auto"/>
      <w:textAlignment w:val="center"/>
    </w:pPr>
    <w:rPr>
      <w:rFonts w:ascii="MinionPro-Regular" w:hAnsi="MinionPro-Regular" w:cs="MinionPro-Regular"/>
      <w:color w:val="000000"/>
      <w:sz w:val="24"/>
    </w:rPr>
  </w:style>
  <w:style w:type="paragraph" w:styleId="ListParagraph">
    <w:name w:val="List Paragraph"/>
    <w:basedOn w:val="Normal"/>
    <w:uiPriority w:val="34"/>
    <w:qFormat/>
    <w:rsid w:val="00CD3CE4"/>
    <w:pPr>
      <w:ind w:left="720"/>
      <w:contextualSpacing/>
    </w:pPr>
  </w:style>
  <w:style w:type="paragraph" w:customStyle="1" w:styleId="Default">
    <w:name w:val="Default"/>
    <w:rsid w:val="000C2B4D"/>
    <w:pPr>
      <w:autoSpaceDE w:val="0"/>
      <w:autoSpaceDN w:val="0"/>
      <w:adjustRightInd w:val="0"/>
      <w:spacing w:after="0" w:line="240" w:lineRule="auto"/>
    </w:pPr>
    <w:rPr>
      <w:rFonts w:ascii="Verdana" w:hAnsi="Verdana" w:cs="Verdana"/>
      <w:color w:val="000000"/>
      <w:sz w:val="24"/>
      <w:szCs w:val="24"/>
    </w:rPr>
  </w:style>
  <w:style w:type="paragraph" w:customStyle="1" w:styleId="boldbullet">
    <w:name w:val="bold bullet"/>
    <w:basedOn w:val="Normal"/>
    <w:qFormat/>
    <w:rsid w:val="001F58AD"/>
    <w:pPr>
      <w:numPr>
        <w:numId w:val="6"/>
      </w:numPr>
      <w:autoSpaceDE w:val="0"/>
      <w:autoSpaceDN w:val="0"/>
      <w:adjustRightInd w:val="0"/>
      <w:spacing w:after="120" w:line="312" w:lineRule="auto"/>
      <w:ind w:left="568" w:hanging="284"/>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8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b741b3-b664-4b6d-9c80-8dec6b28fb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BA9340C19B7649A55C361BC62EB70E" ma:contentTypeVersion="17" ma:contentTypeDescription="Create a new document." ma:contentTypeScope="" ma:versionID="bb037cd803d17d9183575ef49d9e21fc">
  <xsd:schema xmlns:xsd="http://www.w3.org/2001/XMLSchema" xmlns:xs="http://www.w3.org/2001/XMLSchema" xmlns:p="http://schemas.microsoft.com/office/2006/metadata/properties" xmlns:ns3="6cb741b3-b664-4b6d-9c80-8dec6b28fb98" xmlns:ns4="cbfd014d-f2f5-43dd-b1b1-aceb70f4ca3a" targetNamespace="http://schemas.microsoft.com/office/2006/metadata/properties" ma:root="true" ma:fieldsID="d2956e7fcb838599a9363d080c750d26" ns3:_="" ns4:_="">
    <xsd:import namespace="6cb741b3-b664-4b6d-9c80-8dec6b28fb98"/>
    <xsd:import namespace="cbfd014d-f2f5-43dd-b1b1-aceb70f4c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41b3-b664-4b6d-9c80-8dec6b28f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fd014d-f2f5-43dd-b1b1-aceb70f4c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0A0B7-7ECE-4898-968B-57A463648A7F}">
  <ds:schemaRefs>
    <ds:schemaRef ds:uri="http://purl.org/dc/terms/"/>
    <ds:schemaRef ds:uri="http://schemas.microsoft.com/office/2006/documentManagement/types"/>
    <ds:schemaRef ds:uri="http://purl.org/dc/elements/1.1/"/>
    <ds:schemaRef ds:uri="http://schemas.microsoft.com/office/2006/metadata/properties"/>
    <ds:schemaRef ds:uri="6cb741b3-b664-4b6d-9c80-8dec6b28fb98"/>
    <ds:schemaRef ds:uri="http://schemas.microsoft.com/office/infopath/2007/PartnerControls"/>
    <ds:schemaRef ds:uri="cbfd014d-f2f5-43dd-b1b1-aceb70f4ca3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B96017-9777-4414-AA3E-E775A9EA43D6}">
  <ds:schemaRefs>
    <ds:schemaRef ds:uri="http://schemas.microsoft.com/sharepoint/v3/contenttype/forms"/>
  </ds:schemaRefs>
</ds:datastoreItem>
</file>

<file path=customXml/itemProps3.xml><?xml version="1.0" encoding="utf-8"?>
<ds:datastoreItem xmlns:ds="http://schemas.openxmlformats.org/officeDocument/2006/customXml" ds:itemID="{002BD3D6-4963-4FF9-9588-07678FE4D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41b3-b664-4b6d-9c80-8dec6b28fb98"/>
    <ds:schemaRef ds:uri="cbfd014d-f2f5-43dd-b1b1-aceb70f4c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Howard</dc:creator>
  <cp:keywords/>
  <dc:description/>
  <cp:lastModifiedBy>Jessica Howard</cp:lastModifiedBy>
  <cp:revision>2</cp:revision>
  <cp:lastPrinted>2024-05-29T15:34:00Z</cp:lastPrinted>
  <dcterms:created xsi:type="dcterms:W3CDTF">2026-02-19T11:20:00Z</dcterms:created>
  <dcterms:modified xsi:type="dcterms:W3CDTF">2026-02-19T11:20:00Z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0x0101009BBA9340C19B7649A55C361BC62EB70E</vt:lpwstr>
  </property>
</Properties>
</file>